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3FD44" w14:textId="6B9A4902" w:rsidR="008C437E" w:rsidRPr="00A07B32" w:rsidRDefault="003B65C5" w:rsidP="008C437E">
      <w:pPr>
        <w:widowControl w:val="0"/>
        <w:spacing w:after="0" w:line="360" w:lineRule="auto"/>
        <w:jc w:val="center"/>
        <w:rPr>
          <w:rFonts w:cs="Times New Roman"/>
          <w:b/>
          <w:lang w:val="en-US"/>
        </w:rPr>
      </w:pPr>
      <w:r w:rsidRPr="003B65C5">
        <w:rPr>
          <w:rFonts w:eastAsia="Times New Roman"/>
          <w:b/>
          <w:sz w:val="28"/>
          <w:szCs w:val="28"/>
          <w:lang w:val="en-US"/>
        </w:rPr>
        <w:t>An Algorithm for Detecting Sentence Validity</w:t>
      </w:r>
    </w:p>
    <w:p w14:paraId="17880CF2" w14:textId="1FD03213" w:rsidR="008C437E" w:rsidRPr="00A07B32" w:rsidRDefault="003B65C5" w:rsidP="008C437E">
      <w:pPr>
        <w:widowControl w:val="0"/>
        <w:spacing w:after="0" w:line="360" w:lineRule="auto"/>
        <w:jc w:val="center"/>
        <w:rPr>
          <w:rFonts w:cs="Times New Roman"/>
          <w:b/>
          <w:lang w:val="en-US"/>
        </w:rPr>
      </w:pPr>
      <w:r w:rsidRPr="003B65C5">
        <w:rPr>
          <w:rFonts w:cs="Times New Roman"/>
          <w:b/>
          <w:lang w:val="en-US"/>
        </w:rPr>
        <w:t xml:space="preserve">Charles DeGennaro </w:t>
      </w:r>
    </w:p>
    <w:p w14:paraId="59656153" w14:textId="7D6B6054" w:rsidR="008C437E" w:rsidRPr="00A07B32" w:rsidRDefault="003B65C5" w:rsidP="008C437E">
      <w:pPr>
        <w:widowControl w:val="0"/>
        <w:spacing w:after="0" w:line="360" w:lineRule="auto"/>
        <w:jc w:val="center"/>
        <w:rPr>
          <w:rFonts w:cs="Times New Roman"/>
          <w:lang w:val="en-US"/>
        </w:rPr>
      </w:pPr>
      <w:bookmarkStart w:id="0" w:name="OLE_LINK5"/>
      <w:bookmarkStart w:id="1" w:name="OLE_LINK6"/>
      <w:r w:rsidRPr="1B3D02DB">
        <w:rPr>
          <w:rFonts w:cs="Times New Roman"/>
          <w:lang w:val="en-US"/>
        </w:rPr>
        <w:t>SUNY New Paltz</w:t>
      </w:r>
      <w:r w:rsidR="008C437E" w:rsidRPr="1B3D02DB">
        <w:rPr>
          <w:rFonts w:cs="Times New Roman"/>
          <w:lang w:val="en-US"/>
        </w:rPr>
        <w:t xml:space="preserve">, </w:t>
      </w:r>
      <w:r w:rsidRPr="1B3D02DB">
        <w:rPr>
          <w:rFonts w:cs="Times New Roman"/>
          <w:lang w:val="en-US"/>
        </w:rPr>
        <w:t>USA</w:t>
      </w:r>
      <w:r w:rsidR="008C437E" w:rsidRPr="1B3D02DB">
        <w:rPr>
          <w:rFonts w:cs="Times New Roman"/>
          <w:lang w:val="en-US"/>
        </w:rPr>
        <w:t xml:space="preserve">, </w:t>
      </w:r>
      <w:hyperlink r:id="rId8">
        <w:r w:rsidR="00976771" w:rsidRPr="1B3D02DB">
          <w:rPr>
            <w:rStyle w:val="Hyperlink"/>
            <w:rFonts w:cs="Times New Roman"/>
            <w:lang w:val="en-US"/>
          </w:rPr>
          <w:t>degennac1@newpaltz.edu</w:t>
        </w:r>
      </w:hyperlink>
      <w:r w:rsidR="007370B5">
        <w:rPr>
          <w:rFonts w:cs="Times New Roman"/>
          <w:lang w:val="en-US"/>
        </w:rPr>
        <w:t xml:space="preserve">, </w:t>
      </w:r>
      <w:r w:rsidR="00C97AE4">
        <w:rPr>
          <w:noProof/>
          <w:szCs w:val="20"/>
          <w:lang w:val="en-US" w:eastAsia="tr-TR"/>
        </w:rPr>
        <w:drawing>
          <wp:inline distT="0" distB="0" distL="0" distR="0" wp14:anchorId="7B693548" wp14:editId="669F040D">
            <wp:extent cx="145415" cy="145415"/>
            <wp:effectExtent l="0" t="0" r="0" b="0"/>
            <wp:docPr id="65" name="Picture 65" descr="Açıklama: OR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ORCID"/>
                    <pic:cNvPicPr>
                      <a:picLocks noChangeAspect="1" noChangeArrowheads="1"/>
                    </pic:cNvPicPr>
                  </pic:nvPicPr>
                  <pic:blipFill>
                    <a:blip r:embed="rId9">
                      <a:extLst>
                        <a:ext uri="{28A0092B-C50C-407E-A947-70E740481C1C}">
                          <a14:useLocalDpi xmlns:a14="http://schemas.microsoft.com/office/drawing/2010/main" val="0"/>
                        </a:ext>
                      </a:extLst>
                    </a:blip>
                    <a:srcRect l="30573" t="14584" r="30856" b="15625"/>
                    <a:stretch>
                      <a:fillRect/>
                    </a:stretch>
                  </pic:blipFill>
                  <pic:spPr bwMode="auto">
                    <a:xfrm>
                      <a:off x="0" y="0"/>
                      <a:ext cx="145415" cy="145415"/>
                    </a:xfrm>
                    <a:prstGeom prst="rect">
                      <a:avLst/>
                    </a:prstGeom>
                    <a:noFill/>
                    <a:ln>
                      <a:noFill/>
                    </a:ln>
                  </pic:spPr>
                </pic:pic>
              </a:graphicData>
            </a:graphic>
          </wp:inline>
        </w:drawing>
      </w:r>
      <w:r w:rsidR="00407F46">
        <w:rPr>
          <w:rFonts w:cs="Times New Roman"/>
          <w:lang w:val="en-US"/>
        </w:rPr>
        <w:t xml:space="preserve"> </w:t>
      </w:r>
      <w:hyperlink r:id="rId10" w:history="1">
        <w:r w:rsidR="008C437E" w:rsidRPr="003B061F">
          <w:rPr>
            <w:rStyle w:val="Hyperlink"/>
            <w:rFonts w:cs="Times New Roman"/>
            <w:lang w:val="en-US"/>
          </w:rPr>
          <w:t>https://orcid.org/</w:t>
        </w:r>
        <w:r w:rsidR="299D966F" w:rsidRPr="003B061F">
          <w:rPr>
            <w:rStyle w:val="Hyperlink"/>
            <w:rFonts w:cs="Times New Roman"/>
            <w:lang w:val="en-US"/>
          </w:rPr>
          <w:t>0009-0002-1547-9432</w:t>
        </w:r>
      </w:hyperlink>
    </w:p>
    <w:p w14:paraId="21539CF3" w14:textId="77777777" w:rsidR="008C437E" w:rsidRPr="00A07B32" w:rsidRDefault="008C437E" w:rsidP="008C437E">
      <w:pPr>
        <w:widowControl w:val="0"/>
        <w:spacing w:after="0" w:line="360" w:lineRule="auto"/>
        <w:jc w:val="center"/>
        <w:rPr>
          <w:rFonts w:cs="Times New Roman"/>
          <w:lang w:val="en-US"/>
        </w:rPr>
      </w:pPr>
      <w:r w:rsidRPr="00A07B32">
        <w:rPr>
          <w:rFonts w:cs="Times New Roman"/>
          <w:lang w:val="en-US"/>
        </w:rPr>
        <w:t xml:space="preserve"> </w:t>
      </w:r>
      <w:bookmarkEnd w:id="0"/>
      <w:bookmarkEnd w:id="1"/>
    </w:p>
    <w:p w14:paraId="1FB8CA0E" w14:textId="03566346" w:rsidR="008C437E" w:rsidRPr="00A07B32" w:rsidRDefault="003B65C5" w:rsidP="008C437E">
      <w:pPr>
        <w:widowControl w:val="0"/>
        <w:spacing w:after="0" w:line="360" w:lineRule="auto"/>
        <w:jc w:val="center"/>
        <w:rPr>
          <w:rFonts w:cs="Times New Roman"/>
          <w:b/>
          <w:lang w:val="en-US"/>
        </w:rPr>
      </w:pPr>
      <w:r w:rsidRPr="003B65C5">
        <w:rPr>
          <w:rFonts w:cs="Times New Roman"/>
          <w:b/>
          <w:lang w:val="en-US"/>
        </w:rPr>
        <w:t xml:space="preserve">Andrew McDonald </w:t>
      </w:r>
    </w:p>
    <w:p w14:paraId="0F2C4245" w14:textId="170D14D7" w:rsidR="008C437E" w:rsidRDefault="003B65C5" w:rsidP="008C437E">
      <w:pPr>
        <w:widowControl w:val="0"/>
        <w:spacing w:after="0" w:line="360" w:lineRule="auto"/>
        <w:jc w:val="center"/>
        <w:rPr>
          <w:rFonts w:cs="Times New Roman"/>
          <w:lang w:val="en-US"/>
        </w:rPr>
      </w:pPr>
      <w:r w:rsidRPr="25C8CA22">
        <w:rPr>
          <w:rFonts w:cs="Times New Roman"/>
          <w:lang w:val="en-US"/>
        </w:rPr>
        <w:t>SUNY New Paltz,</w:t>
      </w:r>
      <w:r w:rsidR="008C437E" w:rsidRPr="25C8CA22">
        <w:rPr>
          <w:rFonts w:cs="Times New Roman"/>
          <w:lang w:val="en-US"/>
        </w:rPr>
        <w:t xml:space="preserve"> </w:t>
      </w:r>
      <w:r w:rsidRPr="25C8CA22">
        <w:rPr>
          <w:rFonts w:cs="Times New Roman"/>
          <w:lang w:val="en-US"/>
        </w:rPr>
        <w:t>USA</w:t>
      </w:r>
      <w:r w:rsidR="008C437E" w:rsidRPr="25C8CA22">
        <w:rPr>
          <w:rFonts w:cs="Times New Roman"/>
          <w:lang w:val="en-US"/>
        </w:rPr>
        <w:t xml:space="preserve">, </w:t>
      </w:r>
      <w:hyperlink r:id="rId11">
        <w:r w:rsidR="00976771" w:rsidRPr="25C8CA22">
          <w:rPr>
            <w:rStyle w:val="Hyperlink"/>
            <w:rFonts w:cs="Times New Roman"/>
            <w:lang w:val="en-US"/>
          </w:rPr>
          <w:t>mcdonala12@newpaltz.edu</w:t>
        </w:r>
      </w:hyperlink>
      <w:r w:rsidR="007370B5">
        <w:rPr>
          <w:rFonts w:cs="Times New Roman"/>
          <w:lang w:val="en-US"/>
        </w:rPr>
        <w:t xml:space="preserve">, </w:t>
      </w:r>
      <w:r w:rsidR="00C97AE4">
        <w:rPr>
          <w:noProof/>
          <w:szCs w:val="20"/>
          <w:lang w:val="en-US" w:eastAsia="tr-TR"/>
        </w:rPr>
        <w:drawing>
          <wp:inline distT="0" distB="0" distL="0" distR="0" wp14:anchorId="19B57074" wp14:editId="5C251E6D">
            <wp:extent cx="145415" cy="145415"/>
            <wp:effectExtent l="0" t="0" r="0" b="0"/>
            <wp:docPr id="67" name="Picture 67" descr="Açıklama: OR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ORCID"/>
                    <pic:cNvPicPr>
                      <a:picLocks noChangeAspect="1" noChangeArrowheads="1"/>
                    </pic:cNvPicPr>
                  </pic:nvPicPr>
                  <pic:blipFill>
                    <a:blip r:embed="rId9">
                      <a:extLst>
                        <a:ext uri="{28A0092B-C50C-407E-A947-70E740481C1C}">
                          <a14:useLocalDpi xmlns:a14="http://schemas.microsoft.com/office/drawing/2010/main" val="0"/>
                        </a:ext>
                      </a:extLst>
                    </a:blip>
                    <a:srcRect l="30573" t="14584" r="30856" b="15625"/>
                    <a:stretch>
                      <a:fillRect/>
                    </a:stretch>
                  </pic:blipFill>
                  <pic:spPr bwMode="auto">
                    <a:xfrm>
                      <a:off x="0" y="0"/>
                      <a:ext cx="145415" cy="145415"/>
                    </a:xfrm>
                    <a:prstGeom prst="rect">
                      <a:avLst/>
                    </a:prstGeom>
                    <a:noFill/>
                    <a:ln>
                      <a:noFill/>
                    </a:ln>
                  </pic:spPr>
                </pic:pic>
              </a:graphicData>
            </a:graphic>
          </wp:inline>
        </w:drawing>
      </w:r>
      <w:r w:rsidR="00407F46">
        <w:rPr>
          <w:rFonts w:cs="Times New Roman"/>
          <w:lang w:val="en-US"/>
        </w:rPr>
        <w:t xml:space="preserve"> </w:t>
      </w:r>
      <w:hyperlink r:id="rId12" w:history="1">
        <w:r w:rsidR="0C81D4F6" w:rsidRPr="003B061F">
          <w:rPr>
            <w:rStyle w:val="Hyperlink"/>
            <w:rFonts w:cs="Times New Roman"/>
            <w:lang w:val="en-US"/>
          </w:rPr>
          <w:t>https://orcid.org/0009-0009-8157-6661</w:t>
        </w:r>
      </w:hyperlink>
    </w:p>
    <w:p w14:paraId="18E315DC" w14:textId="77777777" w:rsidR="003B65C5" w:rsidRDefault="003B65C5" w:rsidP="008C437E">
      <w:pPr>
        <w:widowControl w:val="0"/>
        <w:spacing w:after="0" w:line="360" w:lineRule="auto"/>
        <w:jc w:val="center"/>
        <w:rPr>
          <w:rFonts w:cs="Times New Roman"/>
          <w:lang w:val="en-US"/>
        </w:rPr>
      </w:pPr>
    </w:p>
    <w:p w14:paraId="77C4B659" w14:textId="196AEB71" w:rsidR="003B65C5" w:rsidRPr="00A07B32" w:rsidRDefault="003B65C5" w:rsidP="003B65C5">
      <w:pPr>
        <w:widowControl w:val="0"/>
        <w:spacing w:after="0" w:line="360" w:lineRule="auto"/>
        <w:jc w:val="center"/>
        <w:rPr>
          <w:rFonts w:cs="Times New Roman"/>
          <w:b/>
          <w:lang w:val="en-US"/>
        </w:rPr>
      </w:pPr>
      <w:r>
        <w:rPr>
          <w:rFonts w:cs="Times New Roman"/>
          <w:b/>
          <w:lang w:val="en-US"/>
        </w:rPr>
        <w:t>Ashley</w:t>
      </w:r>
      <w:r w:rsidRPr="003B65C5">
        <w:rPr>
          <w:rFonts w:cs="Times New Roman"/>
          <w:b/>
          <w:lang w:val="en-US"/>
        </w:rPr>
        <w:t xml:space="preserve"> </w:t>
      </w:r>
      <w:r>
        <w:rPr>
          <w:rFonts w:cs="Times New Roman"/>
          <w:b/>
          <w:lang w:val="en-US"/>
        </w:rPr>
        <w:t>Suchy</w:t>
      </w:r>
      <w:r w:rsidRPr="003B65C5">
        <w:rPr>
          <w:rFonts w:cs="Times New Roman"/>
          <w:b/>
          <w:lang w:val="en-US"/>
        </w:rPr>
        <w:t xml:space="preserve"> </w:t>
      </w:r>
    </w:p>
    <w:p w14:paraId="50947668" w14:textId="32B9422C" w:rsidR="003B65C5" w:rsidRPr="00A07B32" w:rsidRDefault="003B65C5" w:rsidP="003B65C5">
      <w:pPr>
        <w:widowControl w:val="0"/>
        <w:spacing w:after="0" w:line="360" w:lineRule="auto"/>
        <w:jc w:val="center"/>
        <w:rPr>
          <w:rFonts w:cs="Times New Roman"/>
          <w:lang w:val="en-US"/>
        </w:rPr>
      </w:pPr>
      <w:r>
        <w:rPr>
          <w:rFonts w:cs="Times New Roman"/>
          <w:lang w:val="en-US"/>
        </w:rPr>
        <w:t>SUNY New Paltz</w:t>
      </w:r>
      <w:r w:rsidRPr="00A07B32">
        <w:rPr>
          <w:rFonts w:cs="Times New Roman"/>
          <w:lang w:val="en-US"/>
        </w:rPr>
        <w:t xml:space="preserve">, </w:t>
      </w:r>
      <w:r>
        <w:rPr>
          <w:rFonts w:cs="Times New Roman"/>
          <w:lang w:val="en-US"/>
        </w:rPr>
        <w:t>USA</w:t>
      </w:r>
      <w:r w:rsidRPr="00A07B32">
        <w:rPr>
          <w:rFonts w:cs="Times New Roman"/>
          <w:lang w:val="en-US"/>
        </w:rPr>
        <w:t>,</w:t>
      </w:r>
      <w:r>
        <w:rPr>
          <w:rFonts w:cs="Times New Roman"/>
          <w:lang w:val="en-US"/>
        </w:rPr>
        <w:t xml:space="preserve"> </w:t>
      </w:r>
      <w:hyperlink r:id="rId13" w:history="1">
        <w:r w:rsidRPr="00460589">
          <w:rPr>
            <w:rStyle w:val="Hyperlink"/>
            <w:rFonts w:cs="Times New Roman"/>
            <w:lang w:val="en-US"/>
          </w:rPr>
          <w:t>suchya1@newpaltz.edu</w:t>
        </w:r>
      </w:hyperlink>
      <w:r w:rsidRPr="00A07B32">
        <w:rPr>
          <w:rFonts w:cs="Times New Roman"/>
          <w:lang w:val="en-US"/>
        </w:rPr>
        <w:t xml:space="preserve">, </w:t>
      </w:r>
      <w:r w:rsidR="00C97AE4">
        <w:rPr>
          <w:noProof/>
          <w:szCs w:val="20"/>
          <w:lang w:val="en-US" w:eastAsia="tr-TR"/>
        </w:rPr>
        <w:drawing>
          <wp:inline distT="0" distB="0" distL="0" distR="0" wp14:anchorId="256A3D77" wp14:editId="53C11E6E">
            <wp:extent cx="145415" cy="145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30573" t="14584" r="30856" b="15625"/>
                    <a:stretch>
                      <a:fillRect/>
                    </a:stretch>
                  </pic:blipFill>
                  <pic:spPr bwMode="auto">
                    <a:xfrm>
                      <a:off x="0" y="0"/>
                      <a:ext cx="145415" cy="145415"/>
                    </a:xfrm>
                    <a:prstGeom prst="rect">
                      <a:avLst/>
                    </a:prstGeom>
                    <a:noFill/>
                    <a:ln>
                      <a:noFill/>
                    </a:ln>
                  </pic:spPr>
                </pic:pic>
              </a:graphicData>
            </a:graphic>
          </wp:inline>
        </w:drawing>
      </w:r>
      <w:r w:rsidRPr="00A07B32">
        <w:rPr>
          <w:rFonts w:cs="Times New Roman"/>
          <w:lang w:val="en-US"/>
        </w:rPr>
        <w:t xml:space="preserve"> </w:t>
      </w:r>
      <w:hyperlink r:id="rId14" w:history="1">
        <w:r w:rsidR="006E33C2" w:rsidRPr="00460589">
          <w:rPr>
            <w:rStyle w:val="Hyperlink"/>
            <w:rFonts w:cs="Times New Roman"/>
            <w:lang w:val="en-US"/>
          </w:rPr>
          <w:t>https://orcid.org/0000-0002-9673-7570</w:t>
        </w:r>
      </w:hyperlink>
      <w:r w:rsidR="006E33C2">
        <w:rPr>
          <w:rFonts w:cs="Times New Roman"/>
          <w:lang w:val="en-US"/>
        </w:rPr>
        <w:t xml:space="preserve"> </w:t>
      </w:r>
    </w:p>
    <w:p w14:paraId="7C7DFC54" w14:textId="77777777" w:rsidR="003B65C5" w:rsidRPr="00A07B32" w:rsidRDefault="003B65C5" w:rsidP="008C437E">
      <w:pPr>
        <w:widowControl w:val="0"/>
        <w:spacing w:after="0" w:line="360" w:lineRule="auto"/>
        <w:jc w:val="center"/>
        <w:rPr>
          <w:rFonts w:cs="Times New Roman"/>
          <w:lang w:val="en-US"/>
        </w:rPr>
      </w:pPr>
    </w:p>
    <w:p w14:paraId="0528AC8F" w14:textId="39F11969" w:rsidR="00E46CA3" w:rsidRPr="00E46CA3" w:rsidRDefault="008C437E" w:rsidP="00E46CA3">
      <w:pPr>
        <w:widowControl w:val="0"/>
        <w:spacing w:after="0" w:line="360" w:lineRule="auto"/>
        <w:jc w:val="both"/>
        <w:rPr>
          <w:szCs w:val="20"/>
          <w:lang w:val="en-US"/>
        </w:rPr>
      </w:pPr>
      <w:r w:rsidRPr="00A07B32">
        <w:rPr>
          <w:b/>
          <w:sz w:val="24"/>
          <w:szCs w:val="24"/>
          <w:lang w:val="en-US"/>
        </w:rPr>
        <w:t>Abstract</w:t>
      </w:r>
      <w:r w:rsidRPr="00A07B32">
        <w:rPr>
          <w:szCs w:val="20"/>
          <w:lang w:val="en-US"/>
        </w:rPr>
        <w:t xml:space="preserve">: </w:t>
      </w:r>
      <w:r w:rsidR="00E46CA3" w:rsidRPr="00E46CA3">
        <w:rPr>
          <w:szCs w:val="20"/>
          <w:lang w:val="en-US"/>
        </w:rPr>
        <w:t xml:space="preserve">In this paper, we introduce an algorithm for determining the grammatical validity of a sentence. We take a similar approach as in </w:t>
      </w:r>
      <w:r w:rsidR="00B40B44" w:rsidRPr="00B40B44">
        <w:rPr>
          <w:noProof/>
          <w:szCs w:val="20"/>
          <w:lang w:val="en-US"/>
        </w:rPr>
        <w:t>(Preller, 2007)</w:t>
      </w:r>
      <w:r w:rsidR="00E46CA3" w:rsidRPr="00E46CA3">
        <w:rPr>
          <w:szCs w:val="20"/>
          <w:lang w:val="en-US"/>
        </w:rPr>
        <w:t xml:space="preserve"> and </w:t>
      </w:r>
      <w:r w:rsidR="00A623F9" w:rsidRPr="00A623F9">
        <w:rPr>
          <w:noProof/>
          <w:szCs w:val="20"/>
          <w:lang w:val="en-US"/>
        </w:rPr>
        <w:t>(Lambek, Type Grammar Revisited, 1999)</w:t>
      </w:r>
      <w:r w:rsidR="00BD0F5B">
        <w:rPr>
          <w:noProof/>
          <w:szCs w:val="20"/>
          <w:lang w:val="en-US"/>
        </w:rPr>
        <w:t xml:space="preserve"> </w:t>
      </w:r>
      <w:r w:rsidR="00BD0F5B" w:rsidRPr="00BD0F5B">
        <w:rPr>
          <w:noProof/>
          <w:szCs w:val="20"/>
          <w:lang w:val="en-US"/>
        </w:rPr>
        <w:t>(Lambek, From word to sentence: a computational algebraic approach to grammar, 2008)</w:t>
      </w:r>
      <w:r w:rsidR="00E46CA3" w:rsidRPr="00E46CA3">
        <w:rPr>
          <w:szCs w:val="20"/>
          <w:lang w:val="en-US"/>
        </w:rPr>
        <w:t xml:space="preserve"> by encoding the English words based on word type which we call</w:t>
      </w:r>
      <w:r w:rsidR="00E46CA3" w:rsidRPr="00E46CA3">
        <w:rPr>
          <w:i/>
          <w:szCs w:val="20"/>
          <w:lang w:val="en-US"/>
        </w:rPr>
        <w:t xml:space="preserve"> components</w:t>
      </w:r>
      <w:r w:rsidR="00E46CA3" w:rsidRPr="00E46CA3">
        <w:rPr>
          <w:szCs w:val="20"/>
          <w:lang w:val="en-US"/>
        </w:rPr>
        <w:t>. A sentence can be described both algebraically and geometrically. Our algorithm generates the geometric portion called</w:t>
      </w:r>
      <w:r w:rsidR="00E46CA3" w:rsidRPr="00E46CA3">
        <w:rPr>
          <w:i/>
          <w:szCs w:val="20"/>
          <w:lang w:val="en-US"/>
        </w:rPr>
        <w:t xml:space="preserve"> underlinks</w:t>
      </w:r>
      <w:r w:rsidR="00E46CA3" w:rsidRPr="00E46CA3">
        <w:rPr>
          <w:szCs w:val="20"/>
          <w:lang w:val="en-US"/>
        </w:rPr>
        <w:t xml:space="preserve"> from the generalized reductions of the algebraic portion. Underlinks uniquely determine the reduction of the components leading to the empty string. This is the mathematical basis for </w:t>
      </w:r>
      <w:r w:rsidR="001B35EE">
        <w:rPr>
          <w:szCs w:val="20"/>
          <w:lang w:val="en-US"/>
        </w:rPr>
        <w:t>determining</w:t>
      </w:r>
      <w:r w:rsidR="00E46CA3" w:rsidRPr="00E46CA3">
        <w:rPr>
          <w:szCs w:val="20"/>
          <w:lang w:val="en-US"/>
        </w:rPr>
        <w:t xml:space="preserve"> if a sentence is valid. We also provide a proof for the algorithm’s time complexity of</w:t>
      </w:r>
      <w:r w:rsidR="00E46CA3" w:rsidRPr="00E46CA3">
        <w:rPr>
          <w:i/>
          <w:szCs w:val="20"/>
          <w:lang w:val="en-US"/>
        </w:rPr>
        <w:t xml:space="preserve"> O</w:t>
      </w:r>
      <w:r w:rsidR="00E46CA3" w:rsidRPr="00E46CA3">
        <w:rPr>
          <w:szCs w:val="20"/>
          <w:lang w:val="en-US"/>
        </w:rPr>
        <w:t>(</w:t>
      </w:r>
      <w:r w:rsidR="00E46CA3" w:rsidRPr="00E46CA3">
        <w:rPr>
          <w:i/>
          <w:szCs w:val="20"/>
          <w:lang w:val="en-US"/>
        </w:rPr>
        <w:t>n</w:t>
      </w:r>
      <w:r w:rsidR="00E46CA3">
        <w:rPr>
          <w:szCs w:val="20"/>
          <w:vertAlign w:val="superscript"/>
          <w:lang w:val="en-US"/>
        </w:rPr>
        <w:t>2</w:t>
      </w:r>
      <w:r w:rsidR="00E46CA3" w:rsidRPr="00E46CA3">
        <w:rPr>
          <w:szCs w:val="20"/>
          <w:lang w:val="en-US"/>
        </w:rPr>
        <w:t>) along with a Python implementation.</w:t>
      </w:r>
    </w:p>
    <w:p w14:paraId="606A9ACF" w14:textId="77777777" w:rsidR="004F4F7A" w:rsidRDefault="004F4F7A" w:rsidP="00E46CA3">
      <w:pPr>
        <w:widowControl w:val="0"/>
        <w:spacing w:after="0" w:line="360" w:lineRule="auto"/>
        <w:jc w:val="both"/>
        <w:rPr>
          <w:szCs w:val="20"/>
          <w:lang w:val="en-US"/>
        </w:rPr>
      </w:pPr>
    </w:p>
    <w:p w14:paraId="04708CCB" w14:textId="42726748" w:rsidR="00E46CA3" w:rsidRPr="00E46CA3" w:rsidRDefault="00E46CA3" w:rsidP="00E46CA3">
      <w:pPr>
        <w:widowControl w:val="0"/>
        <w:spacing w:after="0" w:line="360" w:lineRule="auto"/>
        <w:jc w:val="both"/>
        <w:rPr>
          <w:szCs w:val="20"/>
          <w:lang w:val="en-US"/>
        </w:rPr>
      </w:pPr>
      <w:r w:rsidRPr="00E46CA3">
        <w:rPr>
          <w:szCs w:val="20"/>
          <w:lang w:val="en-US"/>
        </w:rPr>
        <w:t>This paper is part of a bigger project based on</w:t>
      </w:r>
      <w:r w:rsidR="004F4F7A">
        <w:rPr>
          <w:noProof/>
          <w:szCs w:val="20"/>
          <w:lang w:val="en-US"/>
        </w:rPr>
        <w:t xml:space="preserve"> </w:t>
      </w:r>
      <w:r w:rsidR="004F4F7A" w:rsidRPr="004F4F7A">
        <w:rPr>
          <w:noProof/>
          <w:szCs w:val="20"/>
          <w:lang w:val="en-US"/>
        </w:rPr>
        <w:t>(Coecke, Mehrnoosh, &amp; Clarky, 2010)</w:t>
      </w:r>
      <w:r w:rsidR="00AF70D4">
        <w:rPr>
          <w:szCs w:val="20"/>
          <w:lang w:val="en-US"/>
        </w:rPr>
        <w:t xml:space="preserve"> </w:t>
      </w:r>
      <w:r w:rsidRPr="00E46CA3">
        <w:rPr>
          <w:szCs w:val="20"/>
          <w:lang w:val="en-US"/>
        </w:rPr>
        <w:t>where we explore the combination of a sentence’s grammar and meaning. This is done by combining two compact closed categories; pregroups represent the grammar of a sentence, and finite dimensional vector spaces describe the meaning of a sentence. Together one compact closed category is created, representing both aspects of the sentence.</w:t>
      </w:r>
    </w:p>
    <w:p w14:paraId="2A8109BE" w14:textId="6CD60CFA" w:rsidR="008C437E" w:rsidRPr="00A07B32" w:rsidRDefault="008C437E" w:rsidP="008C437E">
      <w:pPr>
        <w:widowControl w:val="0"/>
        <w:spacing w:after="0" w:line="360" w:lineRule="auto"/>
        <w:jc w:val="both"/>
        <w:rPr>
          <w:szCs w:val="20"/>
          <w:lang w:val="en-US"/>
        </w:rPr>
      </w:pPr>
    </w:p>
    <w:p w14:paraId="335F844F" w14:textId="7C654605" w:rsidR="008C437E" w:rsidRDefault="008C437E" w:rsidP="008C437E">
      <w:pPr>
        <w:widowControl w:val="0"/>
        <w:spacing w:after="0" w:line="360" w:lineRule="auto"/>
        <w:jc w:val="both"/>
        <w:rPr>
          <w:szCs w:val="20"/>
          <w:lang w:val="en-US"/>
        </w:rPr>
      </w:pPr>
      <w:r w:rsidRPr="00A07B32">
        <w:rPr>
          <w:b/>
          <w:szCs w:val="20"/>
          <w:lang w:val="en-US"/>
        </w:rPr>
        <w:t>Keywords:</w:t>
      </w:r>
      <w:r w:rsidRPr="00A07B32">
        <w:rPr>
          <w:szCs w:val="20"/>
          <w:lang w:val="en-US"/>
        </w:rPr>
        <w:t xml:space="preserve"> </w:t>
      </w:r>
      <w:r w:rsidR="006E33C2">
        <w:rPr>
          <w:szCs w:val="20"/>
          <w:lang w:val="en-US"/>
        </w:rPr>
        <w:t>Algorithm</w:t>
      </w:r>
      <w:r w:rsidRPr="00A07B32">
        <w:rPr>
          <w:szCs w:val="20"/>
          <w:lang w:val="en-US"/>
        </w:rPr>
        <w:t xml:space="preserve">, </w:t>
      </w:r>
      <w:r w:rsidR="006E33C2">
        <w:rPr>
          <w:szCs w:val="20"/>
          <w:lang w:val="en-US"/>
        </w:rPr>
        <w:t>Language Processing</w:t>
      </w:r>
      <w:r w:rsidRPr="00A07B32">
        <w:rPr>
          <w:szCs w:val="20"/>
          <w:lang w:val="en-US"/>
        </w:rPr>
        <w:t xml:space="preserve">, </w:t>
      </w:r>
      <w:r w:rsidR="006E33C2">
        <w:rPr>
          <w:szCs w:val="20"/>
          <w:lang w:val="en-US"/>
        </w:rPr>
        <w:t>Pregroup Grammar</w:t>
      </w:r>
      <w:r w:rsidRPr="00A07B32">
        <w:rPr>
          <w:szCs w:val="20"/>
          <w:lang w:val="en-US"/>
        </w:rPr>
        <w:t xml:space="preserve"> </w:t>
      </w:r>
    </w:p>
    <w:p w14:paraId="72638CB5" w14:textId="77777777" w:rsidR="008C437E" w:rsidRDefault="008C437E" w:rsidP="008C437E">
      <w:pPr>
        <w:widowControl w:val="0"/>
        <w:spacing w:after="0" w:line="360" w:lineRule="auto"/>
        <w:jc w:val="both"/>
        <w:rPr>
          <w:szCs w:val="20"/>
          <w:lang w:val="en-US"/>
        </w:rPr>
      </w:pPr>
    </w:p>
    <w:p w14:paraId="7019FCED" w14:textId="357620DE" w:rsidR="008C437E" w:rsidRPr="00A42B1E" w:rsidRDefault="008C437E" w:rsidP="004F4F7A">
      <w:pPr>
        <w:widowControl w:val="0"/>
        <w:spacing w:after="0" w:line="360" w:lineRule="auto"/>
        <w:rPr>
          <w:rFonts w:cs="Times New Roman"/>
          <w:b/>
          <w:lang w:val="en-US"/>
        </w:rPr>
      </w:pPr>
      <w:r w:rsidRPr="00A46292">
        <w:rPr>
          <w:b/>
          <w:szCs w:val="20"/>
          <w:lang w:val="en-US"/>
        </w:rPr>
        <w:t>Citation:</w:t>
      </w:r>
      <w:r w:rsidRPr="00A07B32">
        <w:rPr>
          <w:szCs w:val="20"/>
          <w:lang w:val="en-US"/>
        </w:rPr>
        <w:t xml:space="preserve"> </w:t>
      </w:r>
      <w:r w:rsidR="00841C83" w:rsidRPr="00F3651F">
        <w:rPr>
          <w:szCs w:val="20"/>
          <w:lang w:val="en-US"/>
        </w:rPr>
        <w:t>DeGennaro</w:t>
      </w:r>
      <w:r w:rsidRPr="00F3651F">
        <w:rPr>
          <w:szCs w:val="20"/>
          <w:lang w:val="en-US"/>
        </w:rPr>
        <w:t xml:space="preserve">, </w:t>
      </w:r>
      <w:r w:rsidR="00841C83" w:rsidRPr="00F3651F">
        <w:rPr>
          <w:szCs w:val="20"/>
          <w:lang w:val="en-US"/>
        </w:rPr>
        <w:t>C</w:t>
      </w:r>
      <w:r w:rsidRPr="00F3651F">
        <w:rPr>
          <w:szCs w:val="20"/>
          <w:lang w:val="en-US"/>
        </w:rPr>
        <w:t xml:space="preserve">., </w:t>
      </w:r>
      <w:r w:rsidR="00841C83" w:rsidRPr="00F3651F">
        <w:rPr>
          <w:szCs w:val="20"/>
          <w:lang w:val="en-US"/>
        </w:rPr>
        <w:t>McDon</w:t>
      </w:r>
      <w:r w:rsidR="006B3E5D" w:rsidRPr="00F3651F">
        <w:rPr>
          <w:szCs w:val="20"/>
          <w:lang w:val="en-US"/>
        </w:rPr>
        <w:t>ald</w:t>
      </w:r>
      <w:r w:rsidRPr="00F3651F">
        <w:rPr>
          <w:szCs w:val="20"/>
          <w:lang w:val="en-US"/>
        </w:rPr>
        <w:t xml:space="preserve">, </w:t>
      </w:r>
      <w:r w:rsidR="006B3E5D" w:rsidRPr="00F3651F">
        <w:rPr>
          <w:szCs w:val="20"/>
          <w:lang w:val="en-US"/>
        </w:rPr>
        <w:t>A</w:t>
      </w:r>
      <w:r w:rsidRPr="00F3651F">
        <w:rPr>
          <w:szCs w:val="20"/>
          <w:lang w:val="en-US"/>
        </w:rPr>
        <w:t xml:space="preserve">., &amp; </w:t>
      </w:r>
      <w:r w:rsidR="006B3E5D" w:rsidRPr="00F3651F">
        <w:rPr>
          <w:szCs w:val="20"/>
          <w:lang w:val="en-US"/>
        </w:rPr>
        <w:t>Suchy</w:t>
      </w:r>
      <w:r w:rsidRPr="00F3651F">
        <w:rPr>
          <w:szCs w:val="20"/>
          <w:lang w:val="en-US"/>
        </w:rPr>
        <w:t xml:space="preserve">, </w:t>
      </w:r>
      <w:r w:rsidR="000142EB" w:rsidRPr="00F3651F">
        <w:rPr>
          <w:szCs w:val="20"/>
          <w:lang w:val="en-US"/>
        </w:rPr>
        <w:t>A</w:t>
      </w:r>
      <w:r w:rsidRPr="00F3651F">
        <w:rPr>
          <w:szCs w:val="20"/>
          <w:lang w:val="en-US"/>
        </w:rPr>
        <w:t>.</w:t>
      </w:r>
      <w:r w:rsidRPr="0059064D">
        <w:rPr>
          <w:szCs w:val="20"/>
          <w:lang w:val="en-US"/>
        </w:rPr>
        <w:t xml:space="preserve"> (202</w:t>
      </w:r>
      <w:r>
        <w:rPr>
          <w:szCs w:val="20"/>
          <w:lang w:val="en-US"/>
        </w:rPr>
        <w:t>3</w:t>
      </w:r>
      <w:r w:rsidRPr="0059064D">
        <w:rPr>
          <w:szCs w:val="20"/>
          <w:lang w:val="en-US"/>
        </w:rPr>
        <w:t xml:space="preserve">). </w:t>
      </w:r>
      <w:r w:rsidR="00A42B1E" w:rsidRPr="00CF104A">
        <w:rPr>
          <w:rFonts w:eastAsia="Times New Roman"/>
          <w:bCs/>
          <w:szCs w:val="20"/>
          <w:lang w:val="en-US"/>
        </w:rPr>
        <w:t>An Algorithm for Detecting Sentence Validity</w:t>
      </w:r>
      <w:r w:rsidRPr="00CF104A">
        <w:rPr>
          <w:bCs/>
          <w:szCs w:val="20"/>
          <w:lang w:val="en-US"/>
        </w:rPr>
        <w:t>.</w:t>
      </w:r>
      <w:r w:rsidRPr="0059064D">
        <w:rPr>
          <w:szCs w:val="20"/>
          <w:lang w:val="en-US"/>
        </w:rPr>
        <w:t xml:space="preserve"> In </w:t>
      </w:r>
      <w:r>
        <w:rPr>
          <w:szCs w:val="20"/>
          <w:lang w:val="en-US"/>
        </w:rPr>
        <w:t>M. Shelley</w:t>
      </w:r>
      <w:r w:rsidRPr="0059064D">
        <w:rPr>
          <w:szCs w:val="20"/>
          <w:lang w:val="en-US"/>
        </w:rPr>
        <w:t xml:space="preserve"> &amp; </w:t>
      </w:r>
      <w:r>
        <w:rPr>
          <w:szCs w:val="20"/>
          <w:lang w:val="en-US"/>
        </w:rPr>
        <w:t>V. Akerson</w:t>
      </w:r>
      <w:r w:rsidRPr="0059064D">
        <w:rPr>
          <w:szCs w:val="20"/>
          <w:lang w:val="en-US"/>
        </w:rPr>
        <w:t xml:space="preserve"> (Eds.), </w:t>
      </w:r>
      <w:r w:rsidRPr="00F7708C">
        <w:rPr>
          <w:i/>
          <w:szCs w:val="20"/>
          <w:lang w:val="en-US"/>
        </w:rPr>
        <w:t>Proceedings of IC</w:t>
      </w:r>
      <w:r w:rsidR="00C46A46">
        <w:rPr>
          <w:i/>
          <w:szCs w:val="20"/>
          <w:lang w:val="en-US"/>
        </w:rPr>
        <w:t>on</w:t>
      </w:r>
      <w:r w:rsidRPr="00F7708C">
        <w:rPr>
          <w:i/>
          <w:szCs w:val="20"/>
          <w:lang w:val="en-US"/>
        </w:rPr>
        <w:t>ES</w:t>
      </w:r>
      <w:r w:rsidR="00C46A46">
        <w:rPr>
          <w:i/>
          <w:szCs w:val="20"/>
          <w:lang w:val="en-US"/>
        </w:rPr>
        <w:t>T</w:t>
      </w:r>
      <w:r w:rsidRPr="00F7708C">
        <w:rPr>
          <w:i/>
          <w:szCs w:val="20"/>
          <w:lang w:val="en-US"/>
        </w:rPr>
        <w:t xml:space="preserve"> 2023-- </w:t>
      </w:r>
      <w:r w:rsidR="00C46A46" w:rsidRPr="00C46A46">
        <w:rPr>
          <w:i/>
          <w:szCs w:val="20"/>
          <w:lang w:val="en-US"/>
        </w:rPr>
        <w:t xml:space="preserve">International Conference on Engineering, Science and Technology </w:t>
      </w:r>
      <w:r w:rsidRPr="0059064D">
        <w:rPr>
          <w:szCs w:val="20"/>
          <w:lang w:val="en-US"/>
        </w:rPr>
        <w:t xml:space="preserve">(pp. </w:t>
      </w:r>
      <w:r w:rsidRPr="0059064D">
        <w:rPr>
          <w:szCs w:val="20"/>
          <w:highlight w:val="yellow"/>
          <w:lang w:val="en-US"/>
        </w:rPr>
        <w:t>XXX</w:t>
      </w:r>
      <w:r w:rsidRPr="0059064D">
        <w:rPr>
          <w:szCs w:val="20"/>
          <w:lang w:val="en-US"/>
        </w:rPr>
        <w:t>-</w:t>
      </w:r>
      <w:r w:rsidRPr="0059064D">
        <w:rPr>
          <w:szCs w:val="20"/>
          <w:highlight w:val="yellow"/>
          <w:lang w:val="en-US"/>
        </w:rPr>
        <w:t>XXX</w:t>
      </w:r>
      <w:r w:rsidRPr="0059064D">
        <w:rPr>
          <w:szCs w:val="20"/>
          <w:lang w:val="en-US"/>
        </w:rPr>
        <w:t xml:space="preserve">), </w:t>
      </w:r>
      <w:r w:rsidR="00C47348">
        <w:rPr>
          <w:szCs w:val="20"/>
          <w:lang w:val="en-US"/>
        </w:rPr>
        <w:t>Las Vegas</w:t>
      </w:r>
      <w:r w:rsidRPr="0059064D">
        <w:rPr>
          <w:szCs w:val="20"/>
          <w:lang w:val="en-US"/>
        </w:rPr>
        <w:t xml:space="preserve">, </w:t>
      </w:r>
      <w:r w:rsidR="00C47348">
        <w:rPr>
          <w:szCs w:val="20"/>
          <w:lang w:val="en-US"/>
        </w:rPr>
        <w:t>NV, USA</w:t>
      </w:r>
      <w:r w:rsidRPr="0059064D">
        <w:rPr>
          <w:szCs w:val="20"/>
          <w:lang w:val="en-US"/>
        </w:rPr>
        <w:t>. ISTES Organization.</w:t>
      </w:r>
    </w:p>
    <w:p w14:paraId="300915FF" w14:textId="77777777" w:rsidR="008C437E" w:rsidRPr="00A07B32" w:rsidRDefault="008C437E" w:rsidP="008C437E">
      <w:pPr>
        <w:widowControl w:val="0"/>
        <w:spacing w:after="0" w:line="360" w:lineRule="auto"/>
        <w:jc w:val="both"/>
        <w:rPr>
          <w:szCs w:val="20"/>
          <w:lang w:val="en-US"/>
        </w:rPr>
      </w:pPr>
    </w:p>
    <w:p w14:paraId="679DA1E3" w14:textId="77777777" w:rsidR="008C437E" w:rsidRPr="00A07B32" w:rsidRDefault="008C437E" w:rsidP="008C437E">
      <w:pPr>
        <w:widowControl w:val="0"/>
        <w:spacing w:after="0" w:line="360" w:lineRule="auto"/>
        <w:rPr>
          <w:b/>
          <w:lang w:val="en-US"/>
        </w:rPr>
      </w:pPr>
      <w:bookmarkStart w:id="2" w:name="OLE_LINK7"/>
      <w:bookmarkStart w:id="3" w:name="OLE_LINK8"/>
      <w:r w:rsidRPr="00A07B32">
        <w:rPr>
          <w:b/>
          <w:sz w:val="24"/>
          <w:lang w:val="en-US"/>
        </w:rPr>
        <w:t>Introduction</w:t>
      </w:r>
    </w:p>
    <w:p w14:paraId="255881E5" w14:textId="77777777" w:rsidR="008C437E" w:rsidRPr="00A07B32" w:rsidRDefault="008C437E" w:rsidP="008C437E">
      <w:pPr>
        <w:widowControl w:val="0"/>
        <w:spacing w:after="0" w:line="360" w:lineRule="auto"/>
        <w:jc w:val="both"/>
        <w:rPr>
          <w:color w:val="000000"/>
          <w:lang w:val="en-US"/>
        </w:rPr>
      </w:pPr>
    </w:p>
    <w:p w14:paraId="7ED6690F" w14:textId="4DE3EB8A" w:rsidR="009E1D1A" w:rsidRPr="009E1D1A" w:rsidRDefault="009E1D1A" w:rsidP="009E1D1A">
      <w:pPr>
        <w:widowControl w:val="0"/>
        <w:spacing w:after="0" w:line="360" w:lineRule="auto"/>
        <w:rPr>
          <w:color w:val="000000"/>
          <w:lang w:val="en-US"/>
        </w:rPr>
      </w:pPr>
      <w:bookmarkStart w:id="4" w:name="_Hlk149655334"/>
      <w:r w:rsidRPr="009E1D1A">
        <w:rPr>
          <w:color w:val="000000"/>
          <w:lang w:val="en-US"/>
        </w:rPr>
        <w:t>The work got started by looking at</w:t>
      </w:r>
      <w:r w:rsidR="00DB6B78">
        <w:rPr>
          <w:noProof/>
          <w:color w:val="000000"/>
          <w:lang w:val="en-US"/>
        </w:rPr>
        <w:t xml:space="preserve"> </w:t>
      </w:r>
      <w:r w:rsidR="00DB6B78" w:rsidRPr="00DB6B78">
        <w:rPr>
          <w:noProof/>
          <w:color w:val="000000"/>
          <w:lang w:val="en-US"/>
        </w:rPr>
        <w:t>(Coecke, Mehrnoosh, &amp; Clarky, 2010)</w:t>
      </w:r>
      <w:r w:rsidRPr="009E1D1A">
        <w:rPr>
          <w:color w:val="000000"/>
          <w:lang w:val="en-US"/>
        </w:rPr>
        <w:t xml:space="preserve"> where the main objective is to combine category theory and pregroup grammars to look at the meaning and grammar of a sentence together. We then narrowed our scope to the grammatical portion of the paper, with a specific interest in checking sentence validity. With the ideas presented in </w:t>
      </w:r>
      <w:r w:rsidR="00077854" w:rsidRPr="00077854">
        <w:rPr>
          <w:color w:val="000000"/>
          <w:lang w:val="en-US"/>
        </w:rPr>
        <w:t>(Coecke, Mehrnoosh, &amp; Clarky, 2010)</w:t>
      </w:r>
      <w:r w:rsidRPr="009E1D1A">
        <w:rPr>
          <w:color w:val="000000"/>
          <w:lang w:val="en-US"/>
        </w:rPr>
        <w:t xml:space="preserve">, we set out to look for an algorithm that could determine sentence validity, as it was </w:t>
      </w:r>
      <w:proofErr w:type="gramStart"/>
      <w:r w:rsidRPr="009E1D1A">
        <w:rPr>
          <w:color w:val="000000"/>
          <w:lang w:val="en-US"/>
        </w:rPr>
        <w:t>mentioned</w:t>
      </w:r>
      <w:proofErr w:type="gramEnd"/>
      <w:r w:rsidRPr="009E1D1A">
        <w:rPr>
          <w:color w:val="000000"/>
          <w:lang w:val="en-US"/>
        </w:rPr>
        <w:t xml:space="preserve"> to be possible, but never shown. After </w:t>
      </w:r>
      <w:r w:rsidRPr="009E1D1A">
        <w:rPr>
          <w:color w:val="000000"/>
          <w:lang w:val="en-US"/>
        </w:rPr>
        <w:lastRenderedPageBreak/>
        <w:t>reading through the work of</w:t>
      </w:r>
      <w:r w:rsidR="00AA4E42">
        <w:rPr>
          <w:noProof/>
          <w:color w:val="000000"/>
          <w:lang w:val="en-US"/>
        </w:rPr>
        <w:t xml:space="preserve"> </w:t>
      </w:r>
      <w:r w:rsidR="00AA4E42" w:rsidRPr="00AA4E42">
        <w:rPr>
          <w:noProof/>
          <w:color w:val="000000"/>
          <w:lang w:val="en-US"/>
        </w:rPr>
        <w:t>(Preller, 2007)</w:t>
      </w:r>
      <w:r w:rsidRPr="009E1D1A">
        <w:rPr>
          <w:color w:val="000000"/>
          <w:lang w:val="en-US"/>
        </w:rPr>
        <w:t xml:space="preserve"> and</w:t>
      </w:r>
      <w:r w:rsidR="00A15EFA">
        <w:rPr>
          <w:noProof/>
          <w:color w:val="000000"/>
          <w:lang w:val="en-US"/>
        </w:rPr>
        <w:t xml:space="preserve"> </w:t>
      </w:r>
      <w:r w:rsidR="00A15EFA" w:rsidRPr="00A15EFA">
        <w:rPr>
          <w:noProof/>
          <w:color w:val="000000"/>
          <w:lang w:val="en-US"/>
        </w:rPr>
        <w:t>(Lambek, From word to sentence: a computational algebraic approach to grammar, 2008)</w:t>
      </w:r>
      <w:r w:rsidRPr="009E1D1A">
        <w:rPr>
          <w:color w:val="000000"/>
          <w:lang w:val="en-US"/>
        </w:rPr>
        <w:t xml:space="preserve">, the foundations of our algorithm were discovered. These ideas were expanded upon in this paper to verify and prove our algorithm works as intended. To be more inclusive to members outside of this field, we provide some important definitions and background in this paper to ease the knowledge gap. Next, we will discuss the construction of our algorithm, and prove </w:t>
      </w:r>
      <w:r w:rsidR="005A2BC9">
        <w:rPr>
          <w:color w:val="000000"/>
          <w:lang w:val="en-US"/>
        </w:rPr>
        <w:t>its</w:t>
      </w:r>
      <w:r w:rsidRPr="009E1D1A">
        <w:rPr>
          <w:color w:val="000000"/>
          <w:lang w:val="en-US"/>
        </w:rPr>
        <w:t xml:space="preserve"> time complexity of</w:t>
      </w:r>
      <w:r w:rsidRPr="009E1D1A">
        <w:rPr>
          <w:i/>
          <w:color w:val="000000"/>
          <w:lang w:val="en-US"/>
        </w:rPr>
        <w:t xml:space="preserve"> O</w:t>
      </w:r>
      <w:r w:rsidRPr="009E1D1A">
        <w:rPr>
          <w:color w:val="000000"/>
          <w:lang w:val="en-US"/>
        </w:rPr>
        <w:t>(</w:t>
      </w:r>
      <w:r w:rsidRPr="009E1D1A">
        <w:rPr>
          <w:i/>
          <w:color w:val="000000"/>
          <w:lang w:val="en-US"/>
        </w:rPr>
        <w:t>n</w:t>
      </w:r>
      <w:r>
        <w:rPr>
          <w:color w:val="000000"/>
          <w:vertAlign w:val="superscript"/>
          <w:lang w:val="en-US"/>
        </w:rPr>
        <w:t>2</w:t>
      </w:r>
      <w:r w:rsidRPr="009E1D1A">
        <w:rPr>
          <w:color w:val="000000"/>
          <w:lang w:val="en-US"/>
        </w:rPr>
        <w:t>). Examples of sentences accepted and rejected by our algorithm are presented, and the full code is available for others to download and modify. Some improvements to be made in the future are mentioned, which are not yet present in our current version of the algorithm.</w:t>
      </w:r>
    </w:p>
    <w:bookmarkEnd w:id="4"/>
    <w:p w14:paraId="55C625C9" w14:textId="60488794" w:rsidR="00B4675E" w:rsidRPr="00A07B32" w:rsidRDefault="00B4675E" w:rsidP="00B4675E">
      <w:pPr>
        <w:widowControl w:val="0"/>
        <w:spacing w:after="0" w:line="360" w:lineRule="auto"/>
        <w:rPr>
          <w:lang w:val="en-US"/>
        </w:rPr>
      </w:pPr>
    </w:p>
    <w:p w14:paraId="356753AB" w14:textId="77777777" w:rsidR="00AA4FE6" w:rsidRDefault="00AA4FE6" w:rsidP="00AA4FE6">
      <w:pPr>
        <w:widowControl w:val="0"/>
        <w:spacing w:after="0" w:line="360" w:lineRule="auto"/>
        <w:rPr>
          <w:b/>
          <w:sz w:val="24"/>
          <w:lang w:val="en-US"/>
        </w:rPr>
      </w:pPr>
      <w:r>
        <w:rPr>
          <w:b/>
          <w:sz w:val="24"/>
          <w:lang w:val="en-US"/>
        </w:rPr>
        <w:t>Definitions</w:t>
      </w:r>
    </w:p>
    <w:p w14:paraId="7B2F94FB" w14:textId="77777777" w:rsidR="00E32D09" w:rsidRDefault="00E32D09" w:rsidP="00AA4FE6">
      <w:pPr>
        <w:widowControl w:val="0"/>
        <w:spacing w:after="0" w:line="360" w:lineRule="auto"/>
        <w:rPr>
          <w:b/>
          <w:sz w:val="24"/>
          <w:lang w:val="en-US"/>
        </w:rPr>
      </w:pPr>
    </w:p>
    <w:p w14:paraId="441033B2" w14:textId="28829A54" w:rsidR="00AA4FE6" w:rsidRDefault="00AA4FE6" w:rsidP="00AA4FE6">
      <w:pPr>
        <w:widowControl w:val="0"/>
        <w:spacing w:after="0" w:line="360" w:lineRule="auto"/>
        <w:rPr>
          <w:lang w:val="en-US"/>
        </w:rPr>
      </w:pPr>
      <w:r w:rsidRPr="00AA4FE6">
        <w:rPr>
          <w:lang w:val="en-US"/>
        </w:rPr>
        <w:t>In this section, we present definitions essential to the rest of this paper.</w:t>
      </w:r>
    </w:p>
    <w:p w14:paraId="59CE873B" w14:textId="79B89D63" w:rsidR="006D06E7" w:rsidRDefault="006D06E7" w:rsidP="00C145CB">
      <w:pPr>
        <w:widowControl w:val="0"/>
        <w:spacing w:after="0" w:line="360" w:lineRule="auto"/>
      </w:pPr>
      <w:r w:rsidRPr="006D06E7">
        <w:t xml:space="preserve">A </w:t>
      </w:r>
      <w:r w:rsidRPr="006D06E7">
        <w:rPr>
          <w:i/>
          <w:iCs/>
        </w:rPr>
        <w:t>basic type</w:t>
      </w:r>
      <w:r w:rsidRPr="006D06E7">
        <w:t xml:space="preserve"> is the definite meaning of a word. For example, “John” is a</w:t>
      </w:r>
      <w:r>
        <w:t xml:space="preserve"> </w:t>
      </w:r>
      <w:r w:rsidRPr="006D06E7">
        <w:t>subject, so when encoding “John” into</w:t>
      </w:r>
      <w:r>
        <w:t xml:space="preserve"> </w:t>
      </w:r>
      <w:r w:rsidRPr="006D06E7">
        <w:t>component form, its basic type would be</w:t>
      </w:r>
      <w:r>
        <w:t xml:space="preserve"> </w:t>
      </w:r>
      <w:r w:rsidRPr="006D06E7">
        <w:t>the symbol used to represent a subject, π. (Technically, John is a third person</w:t>
      </w:r>
      <w:r>
        <w:t xml:space="preserve"> </w:t>
      </w:r>
      <w:r w:rsidRPr="006D06E7">
        <w:t xml:space="preserve">subject, so the actual symbol used is </w:t>
      </w:r>
      <m:oMath>
        <m:sSub>
          <m:sSubPr>
            <m:ctrlPr>
              <w:rPr>
                <w:rFonts w:ascii="Cambria Math" w:hAnsi="Cambria Math"/>
                <w:i/>
              </w:rPr>
            </m:ctrlPr>
          </m:sSubPr>
          <m:e>
            <m:r>
              <w:rPr>
                <w:rFonts w:ascii="Cambria Math" w:hAnsi="Cambria Math"/>
              </w:rPr>
              <m:t>π</m:t>
            </m:r>
          </m:e>
          <m:sub>
            <m:r>
              <w:rPr>
                <w:rFonts w:ascii="Cambria Math" w:hAnsi="Cambria Math"/>
              </w:rPr>
              <m:t>3</m:t>
            </m:r>
          </m:sub>
        </m:sSub>
      </m:oMath>
      <w:r w:rsidRPr="006D06E7">
        <w:t>) Note: Words can be broken into multiple</w:t>
      </w:r>
      <w:r>
        <w:t xml:space="preserve"> </w:t>
      </w:r>
      <w:r w:rsidRPr="006D06E7">
        <w:t>basic types, as well as</w:t>
      </w:r>
      <w:r>
        <w:t xml:space="preserve"> </w:t>
      </w:r>
      <w:r w:rsidRPr="006D06E7">
        <w:t>multiple different encodings based on their context in a</w:t>
      </w:r>
      <w:r>
        <w:t xml:space="preserve"> </w:t>
      </w:r>
      <w:r w:rsidRPr="006D06E7">
        <w:t xml:space="preserve">given sentence. </w:t>
      </w:r>
      <w:r w:rsidR="00E60A16">
        <w:t>The symbols</w:t>
      </w:r>
      <w:r w:rsidR="000318AF">
        <w:t xml:space="preserve"> </w:t>
      </w:r>
      <w:r w:rsidR="00E60A16">
        <w:t xml:space="preserve">of basic types used in this paper </w:t>
      </w:r>
      <w:r w:rsidR="000318AF">
        <w:t xml:space="preserve">and their meanings </w:t>
      </w:r>
      <w:r w:rsidR="00E60A16">
        <w:t>are described in Table 1.</w:t>
      </w:r>
    </w:p>
    <w:p w14:paraId="52356E1B" w14:textId="6326B767" w:rsidR="00A800F9" w:rsidRDefault="00AA4FE6" w:rsidP="00C145CB">
      <w:pPr>
        <w:widowControl w:val="0"/>
        <w:spacing w:after="0" w:line="360" w:lineRule="auto"/>
        <w:rPr>
          <w:lang w:val="en-US"/>
        </w:rPr>
      </w:pPr>
      <w:r w:rsidRPr="00497036">
        <w:rPr>
          <w:i/>
          <w:iCs/>
          <w:lang w:val="en-US"/>
        </w:rPr>
        <w:t>Adjoints</w:t>
      </w:r>
      <w:r w:rsidRPr="00AA4FE6">
        <w:rPr>
          <w:lang w:val="en-US"/>
        </w:rPr>
        <w:t xml:space="preserve"> </w:t>
      </w:r>
      <w:r w:rsidR="00EA5C52">
        <w:rPr>
          <w:lang w:val="en-US"/>
        </w:rPr>
        <w:t>are used</w:t>
      </w:r>
      <w:r w:rsidRPr="00AA4FE6">
        <w:rPr>
          <w:lang w:val="en-US"/>
        </w:rPr>
        <w:t xml:space="preserve"> to denote valid </w:t>
      </w:r>
      <w:r w:rsidR="00A800F9" w:rsidRPr="00AA4FE6">
        <w:rPr>
          <w:lang w:val="en-US"/>
        </w:rPr>
        <w:t>positions</w:t>
      </w:r>
      <w:r w:rsidRPr="00AA4FE6">
        <w:rPr>
          <w:lang w:val="en-US"/>
        </w:rPr>
        <w:t xml:space="preserve"> of elements within a sentence. More generally,</w:t>
      </w:r>
      <w:r w:rsidR="00807E48">
        <w:rPr>
          <w:lang w:val="en-US"/>
        </w:rPr>
        <w:t xml:space="preserve"> </w:t>
      </w:r>
      <w:r w:rsidRPr="00AA4FE6">
        <w:rPr>
          <w:lang w:val="en-US"/>
        </w:rPr>
        <w:t>left adjoints and right adjoints (represented with a superscript “l” and “r” respectively)</w:t>
      </w:r>
      <w:r w:rsidR="00AB492D">
        <w:rPr>
          <w:lang w:val="en-US"/>
        </w:rPr>
        <w:t xml:space="preserve"> are</w:t>
      </w:r>
      <w:r w:rsidRPr="00AA4FE6">
        <w:rPr>
          <w:lang w:val="en-US"/>
        </w:rPr>
        <w:t xml:space="preserve"> defined for every basic type,</w:t>
      </w:r>
      <w:r w:rsidRPr="00497036">
        <w:rPr>
          <w:i/>
          <w:iCs/>
          <w:lang w:val="en-US"/>
        </w:rPr>
        <w:t xml:space="preserve"> </w:t>
      </w:r>
      <w:r w:rsidRPr="004A6AF2">
        <w:rPr>
          <w:rFonts w:cs="Times New Roman"/>
          <w:i/>
          <w:iCs/>
          <w:lang w:val="en-US"/>
        </w:rPr>
        <w:t>a</w:t>
      </w:r>
      <w:r w:rsidRPr="00AA4FE6">
        <w:rPr>
          <w:lang w:val="en-US"/>
        </w:rPr>
        <w:t xml:space="preserve">, and </w:t>
      </w:r>
      <w:r w:rsidR="00F72353">
        <w:rPr>
          <w:lang w:val="en-US"/>
        </w:rPr>
        <w:t xml:space="preserve">the following </w:t>
      </w:r>
      <w:r w:rsidRPr="00AA4FE6">
        <w:rPr>
          <w:lang w:val="en-US"/>
        </w:rPr>
        <w:t>reduction rules for each</w:t>
      </w:r>
      <w:r w:rsidR="004A1AA1">
        <w:rPr>
          <w:lang w:val="en-US"/>
        </w:rPr>
        <w:t xml:space="preserve"> hold</w:t>
      </w:r>
      <w:r w:rsidRPr="00AA4FE6">
        <w:rPr>
          <w:lang w:val="en-US"/>
        </w:rPr>
        <w:t>:</w:t>
      </w:r>
    </w:p>
    <w:p w14:paraId="5CA0E34C" w14:textId="3A6926EA" w:rsidR="00F75AF1" w:rsidRPr="00C97AE4" w:rsidRDefault="00000000" w:rsidP="00C145CB">
      <w:pPr>
        <w:widowControl w:val="0"/>
        <w:spacing w:after="0" w:line="360" w:lineRule="auto"/>
        <w:jc w:val="center"/>
        <w:rPr>
          <w:lang w:val="en-US"/>
        </w:rPr>
      </w:pPr>
      <m:oMathPara>
        <m:oMath>
          <m:sSup>
            <m:sSupPr>
              <m:ctrlPr>
                <w:rPr>
                  <w:rFonts w:ascii="Cambria Math" w:hAnsi="Cambria Math"/>
                  <w:i/>
                </w:rPr>
              </m:ctrlPr>
            </m:sSupPr>
            <m:e>
              <m:r>
                <w:rPr>
                  <w:rFonts w:ascii="Cambria Math" w:hAnsi="Cambria Math"/>
                </w:rPr>
                <m:t>a</m:t>
              </m:r>
            </m:e>
            <m:sup>
              <m:r>
                <w:rPr>
                  <w:rFonts w:ascii="Cambria Math" w:hAnsi="Cambria Math"/>
                </w:rPr>
                <m:t>l</m:t>
              </m:r>
            </m:sup>
          </m:sSup>
          <m:r>
            <w:rPr>
              <w:rFonts w:ascii="Cambria Math" w:hAnsi="Cambria Math"/>
            </w:rPr>
            <m:t>a→1                 a</m:t>
          </m:r>
          <m:sSup>
            <m:sSupPr>
              <m:ctrlPr>
                <w:rPr>
                  <w:rFonts w:ascii="Cambria Math" w:hAnsi="Cambria Math"/>
                  <w:i/>
                </w:rPr>
              </m:ctrlPr>
            </m:sSupPr>
            <m:e>
              <m:r>
                <w:rPr>
                  <w:rFonts w:ascii="Cambria Math" w:hAnsi="Cambria Math"/>
                </w:rPr>
                <m:t>a</m:t>
              </m:r>
            </m:e>
            <m:sup>
              <m:r>
                <w:rPr>
                  <w:rFonts w:ascii="Cambria Math" w:hAnsi="Cambria Math"/>
                </w:rPr>
                <m:t>r</m:t>
              </m:r>
            </m:sup>
          </m:sSup>
          <m:r>
            <w:rPr>
              <w:rFonts w:ascii="Cambria Math" w:hAnsi="Cambria Math"/>
            </w:rPr>
            <m:t>→1</m:t>
          </m:r>
        </m:oMath>
      </m:oMathPara>
    </w:p>
    <w:p w14:paraId="1503DC5B" w14:textId="555358B6" w:rsidR="00F75AF1" w:rsidRDefault="00F75AF1" w:rsidP="00F75AF1">
      <w:pPr>
        <w:widowControl w:val="0"/>
        <w:spacing w:after="0" w:line="360" w:lineRule="auto"/>
        <w:rPr>
          <w:lang w:val="en-US"/>
        </w:rPr>
      </w:pPr>
      <w:r w:rsidRPr="00F75AF1">
        <w:rPr>
          <w:i/>
          <w:iCs/>
          <w:lang w:val="en-US"/>
        </w:rPr>
        <w:t>Transitions</w:t>
      </w:r>
      <w:r w:rsidRPr="00F75AF1">
        <w:rPr>
          <w:lang w:val="en-US"/>
        </w:rPr>
        <w:t xml:space="preserve"> allow a basic type to transform into another basic type, as </w:t>
      </w:r>
      <w:r>
        <w:rPr>
          <w:lang w:val="en-US"/>
        </w:rPr>
        <w:t>described</w:t>
      </w:r>
      <w:r w:rsidRPr="00F75AF1">
        <w:rPr>
          <w:lang w:val="en-US"/>
        </w:rPr>
        <w:t xml:space="preserve"> by the transition table provided in Table 3.</w:t>
      </w:r>
    </w:p>
    <w:p w14:paraId="5CCD1234" w14:textId="2698F40B" w:rsidR="00F75AF1" w:rsidRDefault="00F75AF1" w:rsidP="00F75AF1">
      <w:pPr>
        <w:widowControl w:val="0"/>
        <w:spacing w:after="0" w:line="360" w:lineRule="auto"/>
        <w:rPr>
          <w:lang w:val="en-US"/>
        </w:rPr>
      </w:pPr>
      <w:r w:rsidRPr="00F75AF1">
        <w:rPr>
          <w:lang w:val="en-US"/>
        </w:rPr>
        <w:t xml:space="preserve">A </w:t>
      </w:r>
      <w:r w:rsidRPr="009F1705">
        <w:rPr>
          <w:i/>
          <w:iCs/>
          <w:lang w:val="en-US"/>
        </w:rPr>
        <w:t>reduction</w:t>
      </w:r>
      <w:r w:rsidRPr="00F75AF1">
        <w:rPr>
          <w:lang w:val="en-US"/>
        </w:rPr>
        <w:t xml:space="preserve"> combines two elements into a unit element, essentially removing both elements from the sentence. For example, </w:t>
      </w:r>
      <m:oMath>
        <m:r>
          <w:rPr>
            <w:rFonts w:ascii="Cambria Math" w:eastAsia="CMR10" w:hAnsi="Cambria Math"/>
            <w:color w:val="000000"/>
          </w:rPr>
          <m:t>s</m:t>
        </m:r>
        <m:sSup>
          <m:sSupPr>
            <m:ctrlPr>
              <w:rPr>
                <w:rFonts w:ascii="Cambria Math" w:eastAsia="CMR10" w:hAnsi="Cambria Math"/>
                <w:i/>
                <w:color w:val="000000"/>
              </w:rPr>
            </m:ctrlPr>
          </m:sSupPr>
          <m:e>
            <m:r>
              <w:rPr>
                <w:rFonts w:ascii="Cambria Math" w:eastAsia="CMR10" w:hAnsi="Cambria Math"/>
                <w:color w:val="000000"/>
              </w:rPr>
              <m:t>s</m:t>
            </m:r>
          </m:e>
          <m:sup>
            <m:r>
              <w:rPr>
                <w:rFonts w:ascii="Cambria Math" w:eastAsia="CMR10" w:hAnsi="Cambria Math"/>
                <w:color w:val="000000"/>
              </w:rPr>
              <m:t>r</m:t>
            </m:r>
          </m:sup>
        </m:sSup>
        <m:r>
          <w:rPr>
            <w:rFonts w:ascii="Cambria Math" w:eastAsia="CMR10" w:hAnsi="Cambria Math"/>
            <w:color w:val="000000"/>
          </w:rPr>
          <m:t>→1</m:t>
        </m:r>
      </m:oMath>
      <w:r w:rsidRPr="00F75AF1">
        <w:rPr>
          <w:lang w:val="en-US"/>
        </w:rPr>
        <w:t xml:space="preserve"> is a reduction.</w:t>
      </w:r>
    </w:p>
    <w:p w14:paraId="49CC97CD" w14:textId="0D452C1C" w:rsidR="009A6D03" w:rsidRDefault="00F75AF1" w:rsidP="00F75AF1">
      <w:pPr>
        <w:widowControl w:val="0"/>
        <w:spacing w:after="0" w:line="360" w:lineRule="auto"/>
        <w:rPr>
          <w:lang w:val="en-US"/>
        </w:rPr>
      </w:pPr>
      <w:r w:rsidRPr="00102730">
        <w:rPr>
          <w:i/>
          <w:iCs/>
          <w:lang w:val="en-US"/>
        </w:rPr>
        <w:t>Components</w:t>
      </w:r>
      <w:r w:rsidRPr="00F75AF1">
        <w:rPr>
          <w:lang w:val="en-US"/>
        </w:rPr>
        <w:t xml:space="preserve"> are symbols that form an encoding for words. Components are broken up into two parts: base (basic type) and precedence (adjoint). For </w:t>
      </w:r>
      <w:r w:rsidR="00102730">
        <w:rPr>
          <w:lang w:val="en-US"/>
        </w:rPr>
        <w:t>example</w:t>
      </w:r>
      <w:r w:rsidRPr="00F75AF1">
        <w:rPr>
          <w:lang w:val="en-US"/>
        </w:rPr>
        <w:t xml:space="preserve">, the component </w:t>
      </w:r>
      <m:oMath>
        <m:sSup>
          <m:sSupPr>
            <m:ctrlPr>
              <w:rPr>
                <w:rFonts w:ascii="Cambria Math" w:hAnsi="Cambria Math"/>
                <w:i/>
              </w:rPr>
            </m:ctrlPr>
          </m:sSupPr>
          <m:e>
            <m:r>
              <w:rPr>
                <w:rFonts w:ascii="Cambria Math" w:hAnsi="Cambria Math"/>
              </w:rPr>
              <m:t>x</m:t>
            </m:r>
          </m:e>
          <m:sup>
            <m:r>
              <w:rPr>
                <w:rFonts w:ascii="Cambria Math" w:hAnsi="Cambria Math"/>
              </w:rPr>
              <m:t>r</m:t>
            </m:r>
          </m:sup>
        </m:sSup>
      </m:oMath>
      <w:r w:rsidR="00850ADD">
        <w:rPr>
          <w:lang w:val="en-US"/>
        </w:rPr>
        <w:t xml:space="preserve"> </w:t>
      </w:r>
      <w:r w:rsidRPr="00F75AF1">
        <w:rPr>
          <w:lang w:val="en-US"/>
        </w:rPr>
        <w:t xml:space="preserve">consists of the base “x”, and the precedence “r”. Furthermore, we convert the superscript “r” and “l” into the integer values of 1 and −1 respectively in the </w:t>
      </w:r>
      <w:r w:rsidR="000F0321">
        <w:rPr>
          <w:lang w:val="en-US"/>
        </w:rPr>
        <w:t>algorithm</w:t>
      </w:r>
      <w:r w:rsidRPr="00F75AF1">
        <w:rPr>
          <w:lang w:val="en-US"/>
        </w:rPr>
        <w:t xml:space="preserve">. If a component has no adjoint, this is represented with a 0 and the basic type is represented without a superscript. The </w:t>
      </w:r>
      <w:r w:rsidR="0000356D">
        <w:rPr>
          <w:lang w:val="en-US"/>
        </w:rPr>
        <w:t>algorithm</w:t>
      </w:r>
      <w:r w:rsidRPr="00F75AF1">
        <w:rPr>
          <w:lang w:val="en-US"/>
        </w:rPr>
        <w:t xml:space="preserve"> follows the reduction rules of </w:t>
      </w:r>
      <m:oMath>
        <m:sSup>
          <m:sSupPr>
            <m:ctrlPr>
              <w:rPr>
                <w:rFonts w:ascii="Cambria Math" w:eastAsia="CMR10" w:hAnsi="Cambria Math"/>
                <w:i/>
                <w:color w:val="000000"/>
              </w:rPr>
            </m:ctrlPr>
          </m:sSupPr>
          <m:e>
            <m:r>
              <w:rPr>
                <w:rFonts w:ascii="Cambria Math" w:eastAsia="CMR10" w:hAnsi="Cambria Math"/>
                <w:color w:val="000000"/>
              </w:rPr>
              <m:t>x</m:t>
            </m:r>
          </m:e>
          <m:sup>
            <m:r>
              <w:rPr>
                <w:rFonts w:ascii="Cambria Math" w:eastAsia="CMR10" w:hAnsi="Cambria Math"/>
                <w:color w:val="000000"/>
              </w:rPr>
              <m:t>-1</m:t>
            </m:r>
          </m:sup>
        </m:sSup>
        <m:r>
          <w:rPr>
            <w:rFonts w:ascii="Cambria Math" w:eastAsia="CMR10" w:hAnsi="Cambria Math"/>
            <w:color w:val="000000"/>
          </w:rPr>
          <m:t>x→1</m:t>
        </m:r>
      </m:oMath>
      <w:r w:rsidRPr="00F75AF1">
        <w:rPr>
          <w:lang w:val="en-US"/>
        </w:rPr>
        <w:t xml:space="preserve"> and </w:t>
      </w:r>
      <m:oMath>
        <m:r>
          <w:rPr>
            <w:rFonts w:ascii="Cambria Math" w:eastAsia="CMR10" w:hAnsi="Cambria Math"/>
            <w:color w:val="000000"/>
          </w:rPr>
          <m:t>x</m:t>
        </m:r>
        <m:sSup>
          <m:sSupPr>
            <m:ctrlPr>
              <w:rPr>
                <w:rFonts w:ascii="Cambria Math" w:eastAsia="CMR10" w:hAnsi="Cambria Math"/>
                <w:i/>
                <w:color w:val="000000"/>
              </w:rPr>
            </m:ctrlPr>
          </m:sSupPr>
          <m:e>
            <m:r>
              <w:rPr>
                <w:rFonts w:ascii="Cambria Math" w:eastAsia="CMR10" w:hAnsi="Cambria Math"/>
                <w:color w:val="000000"/>
              </w:rPr>
              <m:t>x</m:t>
            </m:r>
          </m:e>
          <m:sup>
            <m:r>
              <w:rPr>
                <w:rFonts w:ascii="Cambria Math" w:eastAsia="CMR10" w:hAnsi="Cambria Math"/>
                <w:color w:val="000000"/>
              </w:rPr>
              <m:t>1</m:t>
            </m:r>
          </m:sup>
        </m:sSup>
        <m:r>
          <w:rPr>
            <w:rFonts w:ascii="Cambria Math" w:eastAsia="CMR10" w:hAnsi="Cambria Math"/>
            <w:color w:val="000000"/>
          </w:rPr>
          <m:t>→1</m:t>
        </m:r>
      </m:oMath>
      <w:r w:rsidRPr="00F75AF1">
        <w:rPr>
          <w:lang w:val="en-US"/>
        </w:rPr>
        <w:t>.</w:t>
      </w:r>
    </w:p>
    <w:p w14:paraId="40BFFE9B" w14:textId="2F79CB25" w:rsidR="009A6D03" w:rsidRPr="00F75AF1" w:rsidRDefault="00F75AF1" w:rsidP="00F75AF1">
      <w:pPr>
        <w:widowControl w:val="0"/>
        <w:spacing w:after="0" w:line="360" w:lineRule="auto"/>
        <w:rPr>
          <w:lang w:val="en-US"/>
        </w:rPr>
      </w:pPr>
      <w:r w:rsidRPr="00F75AF1">
        <w:rPr>
          <w:lang w:val="en-US"/>
        </w:rPr>
        <w:t xml:space="preserve">A </w:t>
      </w:r>
      <w:r w:rsidRPr="001128EF">
        <w:rPr>
          <w:i/>
          <w:iCs/>
          <w:lang w:val="en-US"/>
        </w:rPr>
        <w:t>dictionary</w:t>
      </w:r>
      <w:r w:rsidRPr="00F75AF1">
        <w:rPr>
          <w:lang w:val="en-US"/>
        </w:rPr>
        <w:t xml:space="preserve"> is a data structure where items can be accessed using a specific key.</w:t>
      </w:r>
    </w:p>
    <w:p w14:paraId="3E7124E0" w14:textId="6C24E435" w:rsidR="009C4A15" w:rsidRDefault="00746ECB" w:rsidP="00F75AF1">
      <w:pPr>
        <w:widowControl w:val="0"/>
        <w:spacing w:after="0" w:line="360" w:lineRule="auto"/>
        <w:rPr>
          <w:lang w:val="en-US"/>
        </w:rPr>
      </w:pPr>
      <w:r>
        <w:rPr>
          <w:noProof/>
          <w:lang w:val="en-US"/>
        </w:rPr>
        <w:drawing>
          <wp:anchor distT="0" distB="0" distL="114300" distR="114300" simplePos="0" relativeHeight="251658241" behindDoc="0" locked="0" layoutInCell="1" allowOverlap="1" wp14:anchorId="41DD053B" wp14:editId="089A1714">
            <wp:simplePos x="0" y="0"/>
            <wp:positionH relativeFrom="margin">
              <wp:align>center</wp:align>
            </wp:positionH>
            <wp:positionV relativeFrom="paragraph">
              <wp:posOffset>765810</wp:posOffset>
            </wp:positionV>
            <wp:extent cx="1325880" cy="429768"/>
            <wp:effectExtent l="0" t="0" r="7620" b="8890"/>
            <wp:wrapTopAndBottom/>
            <wp:docPr id="1770557008" name="Picture 1770557008" descr="A black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57008" name="Picture 12" descr="A black line on a white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880" cy="429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AF1" w:rsidRPr="00F75AF1">
        <w:rPr>
          <w:lang w:val="en-US"/>
        </w:rPr>
        <w:t xml:space="preserve">An </w:t>
      </w:r>
      <w:r w:rsidR="00F75AF1" w:rsidRPr="001128EF">
        <w:rPr>
          <w:i/>
          <w:iCs/>
          <w:lang w:val="en-US"/>
        </w:rPr>
        <w:t>underlink</w:t>
      </w:r>
      <w:r w:rsidR="00F75AF1" w:rsidRPr="00F75AF1">
        <w:rPr>
          <w:lang w:val="en-US"/>
        </w:rPr>
        <w:t xml:space="preserve"> is a geometric representation of a valid pairing. Underlinks are drawn under a given string of components to visually show the valid structure of a given sentence. In other words, underlinks connect components that reduce to 1. For example,</w:t>
      </w:r>
    </w:p>
    <w:p w14:paraId="19E055CB" w14:textId="15049716" w:rsidR="00C145CB" w:rsidRDefault="00040020" w:rsidP="0011337E">
      <w:pPr>
        <w:widowControl w:val="0"/>
        <w:spacing w:after="0" w:line="360" w:lineRule="auto"/>
        <w:jc w:val="center"/>
        <w:rPr>
          <w:lang w:val="en-US"/>
        </w:rPr>
      </w:pPr>
      <w:r>
        <w:rPr>
          <w:lang w:val="en-US"/>
        </w:rPr>
        <w:t>Figure 1. Example of an underlink</w:t>
      </w:r>
      <w:bookmarkEnd w:id="2"/>
      <w:bookmarkEnd w:id="3"/>
    </w:p>
    <w:p w14:paraId="556E0F17" w14:textId="77777777" w:rsidR="00746ECB" w:rsidRDefault="00746ECB" w:rsidP="005F5276">
      <w:pPr>
        <w:widowControl w:val="0"/>
        <w:spacing w:after="0" w:line="360" w:lineRule="auto"/>
        <w:rPr>
          <w:lang w:val="en-US"/>
        </w:rPr>
      </w:pPr>
    </w:p>
    <w:p w14:paraId="3A5643EB" w14:textId="28C98131" w:rsidR="005F5276" w:rsidRDefault="005F5276" w:rsidP="005F5276">
      <w:pPr>
        <w:widowControl w:val="0"/>
        <w:spacing w:after="0" w:line="360" w:lineRule="auto"/>
        <w:rPr>
          <w:lang w:val="en-US"/>
        </w:rPr>
      </w:pPr>
      <w:r w:rsidRPr="005F5276">
        <w:rPr>
          <w:lang w:val="en-US"/>
        </w:rPr>
        <w:lastRenderedPageBreak/>
        <w:t xml:space="preserve">A full listing of basic types and type assignments can be found in Chapters 31 and 32 </w:t>
      </w:r>
      <w:r w:rsidR="00C145CB" w:rsidRPr="005F5276">
        <w:rPr>
          <w:lang w:val="en-US"/>
        </w:rPr>
        <w:t xml:space="preserve">of </w:t>
      </w:r>
      <w:r w:rsidR="00C145CB">
        <w:rPr>
          <w:noProof/>
          <w:lang w:val="en-US"/>
        </w:rPr>
        <w:t>(</w:t>
      </w:r>
      <w:r w:rsidR="0008703C" w:rsidRPr="0008703C">
        <w:rPr>
          <w:noProof/>
          <w:lang w:val="en-US"/>
        </w:rPr>
        <w:t>Lambek, From word to sentence: a computational algebraic approach to grammar, 2008)</w:t>
      </w:r>
      <w:r w:rsidRPr="005F5276">
        <w:rPr>
          <w:lang w:val="en-US"/>
        </w:rPr>
        <w:t>. Here we present a small subset of the basic types and type assignments that we will use in this paper.</w:t>
      </w:r>
    </w:p>
    <w:p w14:paraId="225579AA" w14:textId="77777777" w:rsidR="00B85E91" w:rsidRDefault="00B85E91" w:rsidP="005F5276">
      <w:pPr>
        <w:widowControl w:val="0"/>
        <w:spacing w:after="0" w:line="360" w:lineRule="auto"/>
        <w:rPr>
          <w:lang w:val="en-US"/>
        </w:rPr>
      </w:pPr>
    </w:p>
    <w:p w14:paraId="0569A586" w14:textId="41054A4A" w:rsidR="007516A3" w:rsidRDefault="00B85E91" w:rsidP="00340DC9">
      <w:pPr>
        <w:widowControl w:val="0"/>
        <w:spacing w:after="0" w:line="360" w:lineRule="auto"/>
        <w:jc w:val="center"/>
        <w:rPr>
          <w:lang w:val="en-US"/>
        </w:rPr>
      </w:pPr>
      <w:r>
        <w:rPr>
          <w:noProof/>
          <w:lang w:val="en-US"/>
        </w:rPr>
        <w:drawing>
          <wp:anchor distT="0" distB="0" distL="114300" distR="114300" simplePos="0" relativeHeight="251658242" behindDoc="0" locked="0" layoutInCell="1" allowOverlap="1" wp14:anchorId="093D9F09" wp14:editId="7838C2AF">
            <wp:simplePos x="0" y="0"/>
            <wp:positionH relativeFrom="margin">
              <wp:align>center</wp:align>
            </wp:positionH>
            <wp:positionV relativeFrom="paragraph">
              <wp:posOffset>193675</wp:posOffset>
            </wp:positionV>
            <wp:extent cx="2203704" cy="1764792"/>
            <wp:effectExtent l="0" t="0" r="6350" b="6985"/>
            <wp:wrapTopAndBottom/>
            <wp:docPr id="827207516" name="Picture 82720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3704" cy="17647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t xml:space="preserve">Table 1. Basic types used in this </w:t>
      </w:r>
      <w:proofErr w:type="gramStart"/>
      <w:r>
        <w:rPr>
          <w:lang w:val="en-US"/>
        </w:rPr>
        <w:t>paper</w:t>
      </w:r>
      <w:proofErr w:type="gramEnd"/>
    </w:p>
    <w:p w14:paraId="50B930D9" w14:textId="42188C8F" w:rsidR="007516A3" w:rsidRDefault="007516A3" w:rsidP="005F5276">
      <w:pPr>
        <w:widowControl w:val="0"/>
        <w:spacing w:after="0" w:line="360" w:lineRule="auto"/>
        <w:rPr>
          <w:lang w:val="en-US"/>
        </w:rPr>
      </w:pPr>
    </w:p>
    <w:p w14:paraId="1EF0FF3B" w14:textId="793ED177" w:rsidR="007516A3" w:rsidRDefault="00EC17FF" w:rsidP="005F5276">
      <w:pPr>
        <w:widowControl w:val="0"/>
        <w:spacing w:after="0" w:line="360" w:lineRule="auto"/>
        <w:rPr>
          <w:lang w:val="en-US"/>
        </w:rPr>
      </w:pPr>
      <w:r>
        <w:rPr>
          <w:lang w:val="en-US"/>
        </w:rPr>
        <w:t>This paper utilizes the dictionary described by Table 2, which converts a word to its component form.</w:t>
      </w:r>
      <w:r w:rsidR="00C65376" w:rsidRPr="00C65376">
        <w:rPr>
          <w:lang w:val="en-US"/>
        </w:rPr>
        <w:t xml:space="preserve"> Note that one may find many different valid component forms for a given word, based on its context in a sentence</w:t>
      </w:r>
      <w:r w:rsidR="003C500A">
        <w:rPr>
          <w:lang w:val="en-US"/>
        </w:rPr>
        <w:t xml:space="preserve"> (for example, likes has a second form in parenthesis)</w:t>
      </w:r>
      <w:r w:rsidR="00C65376" w:rsidRPr="00C65376">
        <w:rPr>
          <w:lang w:val="en-US"/>
        </w:rPr>
        <w:t>. This property will be mentioned briefly in the conclusion.</w:t>
      </w:r>
    </w:p>
    <w:p w14:paraId="1A1044E1" w14:textId="6105ABB8" w:rsidR="00C94E67" w:rsidRDefault="00C94E67" w:rsidP="005F5276">
      <w:pPr>
        <w:widowControl w:val="0"/>
        <w:spacing w:after="0" w:line="360" w:lineRule="auto"/>
        <w:rPr>
          <w:lang w:val="en-US"/>
        </w:rPr>
      </w:pPr>
    </w:p>
    <w:p w14:paraId="298BD669" w14:textId="74CCB671" w:rsidR="0026729D" w:rsidRDefault="00391D83" w:rsidP="009C46B3">
      <w:pPr>
        <w:widowControl w:val="0"/>
        <w:spacing w:after="0" w:line="360" w:lineRule="auto"/>
        <w:jc w:val="center"/>
        <w:rPr>
          <w:lang w:val="en-US"/>
        </w:rPr>
      </w:pPr>
      <w:r>
        <w:rPr>
          <w:noProof/>
          <w:lang w:val="en-US"/>
        </w:rPr>
        <w:drawing>
          <wp:anchor distT="0" distB="0" distL="114300" distR="114300" simplePos="0" relativeHeight="251658243" behindDoc="0" locked="0" layoutInCell="1" allowOverlap="1" wp14:anchorId="61CA4B23" wp14:editId="3491AA1D">
            <wp:simplePos x="0" y="0"/>
            <wp:positionH relativeFrom="column">
              <wp:posOffset>2240285</wp:posOffset>
            </wp:positionH>
            <wp:positionV relativeFrom="paragraph">
              <wp:posOffset>186094</wp:posOffset>
            </wp:positionV>
            <wp:extent cx="1661737" cy="3021506"/>
            <wp:effectExtent l="0" t="0" r="0" b="7620"/>
            <wp:wrapTopAndBottom/>
            <wp:docPr id="263972994" name="Picture 26397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1737" cy="3021506"/>
                    </a:xfrm>
                    <a:prstGeom prst="rect">
                      <a:avLst/>
                    </a:prstGeom>
                    <a:noFill/>
                    <a:ln>
                      <a:noFill/>
                    </a:ln>
                  </pic:spPr>
                </pic:pic>
              </a:graphicData>
            </a:graphic>
          </wp:anchor>
        </w:drawing>
      </w:r>
      <w:r>
        <w:rPr>
          <w:lang w:val="en-US"/>
        </w:rPr>
        <w:t>Table 2. Sample dictionary</w:t>
      </w:r>
    </w:p>
    <w:p w14:paraId="3631569A" w14:textId="77777777" w:rsidR="0026729D" w:rsidRDefault="0026729D" w:rsidP="00497C9E">
      <w:pPr>
        <w:widowControl w:val="0"/>
        <w:spacing w:after="0" w:line="360" w:lineRule="auto"/>
        <w:rPr>
          <w:lang w:val="en-US"/>
        </w:rPr>
      </w:pPr>
    </w:p>
    <w:p w14:paraId="05C03CDA" w14:textId="77777777" w:rsidR="009C46B3" w:rsidRDefault="009C46B3" w:rsidP="00497C9E">
      <w:pPr>
        <w:widowControl w:val="0"/>
        <w:spacing w:after="0" w:line="360" w:lineRule="auto"/>
        <w:rPr>
          <w:lang w:val="en-US"/>
        </w:rPr>
      </w:pPr>
    </w:p>
    <w:p w14:paraId="79700499" w14:textId="7025A7F5" w:rsidR="00497C9E" w:rsidRDefault="00497C9E" w:rsidP="00497C9E">
      <w:pPr>
        <w:widowControl w:val="0"/>
        <w:spacing w:after="0" w:line="360" w:lineRule="auto"/>
        <w:rPr>
          <w:lang w:val="en-US"/>
        </w:rPr>
      </w:pPr>
      <w:r w:rsidRPr="00497C9E">
        <w:rPr>
          <w:lang w:val="en-US"/>
        </w:rPr>
        <w:t>Table 3 provides a list of the valid transitions of basic types used in this paper. A more extensive list is provided in</w:t>
      </w:r>
      <w:r w:rsidR="00407F46">
        <w:rPr>
          <w:lang w:val="en-US"/>
        </w:rPr>
        <w:t xml:space="preserve"> </w:t>
      </w:r>
      <w:r w:rsidRPr="00497C9E">
        <w:rPr>
          <w:noProof/>
          <w:lang w:val="en-US"/>
        </w:rPr>
        <w:t>(Lambek, From word to sentence: a computational algebraic approach to grammar, 2008)</w:t>
      </w:r>
      <w:r w:rsidRPr="00497C9E">
        <w:rPr>
          <w:lang w:val="en-US"/>
        </w:rPr>
        <w:t>. This list is used in Algorithm 2 (The Match Algorithm) to determine if two components can form a valid pair.</w:t>
      </w:r>
    </w:p>
    <w:p w14:paraId="071A1235" w14:textId="2210003D" w:rsidR="006739D4" w:rsidRDefault="006739D4" w:rsidP="00130330">
      <w:pPr>
        <w:widowControl w:val="0"/>
        <w:spacing w:after="0" w:line="360" w:lineRule="auto"/>
        <w:rPr>
          <w:b/>
          <w:sz w:val="24"/>
          <w:lang w:val="en-US"/>
        </w:rPr>
      </w:pPr>
      <w:r>
        <w:rPr>
          <w:b/>
          <w:noProof/>
          <w:sz w:val="24"/>
          <w:lang w:val="en-US"/>
        </w:rPr>
        <w:lastRenderedPageBreak/>
        <mc:AlternateContent>
          <mc:Choice Requires="wps">
            <w:drawing>
              <wp:anchor distT="45720" distB="45720" distL="114300" distR="114300" simplePos="0" relativeHeight="251658240" behindDoc="0" locked="0" layoutInCell="1" allowOverlap="1" wp14:anchorId="038F5EC9" wp14:editId="7DE1AB73">
                <wp:simplePos x="0" y="0"/>
                <wp:positionH relativeFrom="margin">
                  <wp:align>center</wp:align>
                </wp:positionH>
                <wp:positionV relativeFrom="paragraph">
                  <wp:posOffset>31315</wp:posOffset>
                </wp:positionV>
                <wp:extent cx="2292350" cy="463550"/>
                <wp:effectExtent l="0" t="0" r="0" b="0"/>
                <wp:wrapNone/>
                <wp:docPr id="739649385" name="Text Box 739649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2691A" w14:textId="126139CE" w:rsidR="00CF4A4B" w:rsidRDefault="00CF4A4B" w:rsidP="00CF4A4B">
                            <w:pPr>
                              <w:jc w:val="center"/>
                            </w:pPr>
                            <w:r>
                              <w:t xml:space="preserve">Table </w:t>
                            </w:r>
                            <w:r w:rsidR="006455A3">
                              <w:t>3</w:t>
                            </w:r>
                            <w:r>
                              <w:t xml:space="preserve">. </w:t>
                            </w:r>
                            <w:r w:rsidR="00B10687">
                              <w:t>Valid</w:t>
                            </w:r>
                            <w:r>
                              <w:t xml:space="preserve"> </w:t>
                            </w:r>
                            <w:r w:rsidR="00B10687">
                              <w:t>Transitions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38F5EC9" id="_x0000_t202" coordsize="21600,21600" o:spt="202" path="m,l,21600r21600,l21600,xe">
                <v:stroke joinstyle="miter"/>
                <v:path gradientshapeok="t" o:connecttype="rect"/>
              </v:shapetype>
              <v:shape id="Text Box 739649385" o:spid="_x0000_s1026" type="#_x0000_t202" style="position:absolute;margin-left:0;margin-top:2.45pt;width:180.5pt;height:36.5pt;z-index:25165824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" filled="f" stroked="f">
                <v:textbox>
                  <w:txbxContent>
                    <w:p w14:paraId="0942691A" w14:textId="126139CE" w:rsidR="00CF4A4B" w:rsidRDefault="00CF4A4B" w:rsidP="00CF4A4B">
                      <w:pPr>
                        <w:jc w:val="center"/>
                      </w:pPr>
                      <w:r>
                        <w:t xml:space="preserve">Table </w:t>
                      </w:r>
                      <w:r w:rsidR="006455A3">
                        <w:t>3</w:t>
                      </w:r>
                      <w:r>
                        <w:t xml:space="preserve">. </w:t>
                      </w:r>
                      <w:r w:rsidR="00B10687">
                        <w:t>Valid</w:t>
                      </w:r>
                      <w:r>
                        <w:t xml:space="preserve"> </w:t>
                      </w:r>
                      <w:r w:rsidR="00B10687">
                        <w:t>Transitions</w:t>
                      </w:r>
                    </w:p>
                  </w:txbxContent>
                </v:textbox>
                <w10:wrap anchorx="margin"/>
              </v:shape>
            </w:pict>
          </mc:Fallback>
        </mc:AlternateContent>
      </w:r>
      <w:r w:rsidR="001C6528">
        <w:rPr>
          <w:noProof/>
        </w:rPr>
        <w:drawing>
          <wp:anchor distT="0" distB="0" distL="114300" distR="114300" simplePos="0" relativeHeight="251658244" behindDoc="0" locked="0" layoutInCell="1" allowOverlap="1" wp14:anchorId="73285EBB" wp14:editId="7C1127FE">
            <wp:simplePos x="0" y="0"/>
            <wp:positionH relativeFrom="column">
              <wp:posOffset>2505710</wp:posOffset>
            </wp:positionH>
            <wp:positionV relativeFrom="paragraph">
              <wp:posOffset>291746</wp:posOffset>
            </wp:positionV>
            <wp:extent cx="1145540" cy="2086610"/>
            <wp:effectExtent l="0" t="0" r="0" b="8890"/>
            <wp:wrapTopAndBottom/>
            <wp:docPr id="322476205" name="Picture 322476205" descr="A group of math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76205" name="Picture 17" descr="A group of math symbol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5540"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69CDF" w14:textId="77777777" w:rsidR="0015547E" w:rsidRDefault="0015547E" w:rsidP="00130330">
      <w:pPr>
        <w:widowControl w:val="0"/>
        <w:spacing w:after="0" w:line="360" w:lineRule="auto"/>
        <w:rPr>
          <w:b/>
          <w:sz w:val="24"/>
          <w:lang w:val="en-US"/>
        </w:rPr>
      </w:pPr>
    </w:p>
    <w:p w14:paraId="5433369E" w14:textId="2A122997" w:rsidR="00882D7D" w:rsidRPr="00DB4AF5" w:rsidRDefault="00130330" w:rsidP="008C437E">
      <w:pPr>
        <w:widowControl w:val="0"/>
        <w:spacing w:after="0" w:line="360" w:lineRule="auto"/>
        <w:rPr>
          <w:b/>
          <w:lang w:val="en-US"/>
        </w:rPr>
      </w:pPr>
      <w:r>
        <w:rPr>
          <w:b/>
          <w:sz w:val="24"/>
          <w:lang w:val="en-US"/>
        </w:rPr>
        <w:t>The Algorithm</w:t>
      </w:r>
    </w:p>
    <w:p w14:paraId="41E1EA85" w14:textId="77777777" w:rsidR="00DB4AF5" w:rsidRDefault="00DB4AF5" w:rsidP="00A04C43">
      <w:pPr>
        <w:widowControl w:val="0"/>
        <w:spacing w:after="0" w:line="360" w:lineRule="auto"/>
        <w:rPr>
          <w:lang w:val="en-US"/>
        </w:rPr>
      </w:pPr>
    </w:p>
    <w:p w14:paraId="4657FC5B" w14:textId="772F82CE" w:rsidR="00C849B7" w:rsidRDefault="00003748" w:rsidP="00A04C43">
      <w:pPr>
        <w:widowControl w:val="0"/>
        <w:spacing w:after="0" w:line="360" w:lineRule="auto"/>
        <w:rPr>
          <w:lang w:val="en-US"/>
        </w:rPr>
      </w:pPr>
      <w:r w:rsidRPr="00003748">
        <w:rPr>
          <w:lang w:val="en-US"/>
        </w:rPr>
        <w:t>Algorithm 1 (The Sentence Validity Algorithm) is a recursive algorithm that determines whether an English sentence is grammatically correct.</w:t>
      </w:r>
      <w:r w:rsidR="00124C58">
        <w:rPr>
          <w:lang w:val="en-US"/>
        </w:rPr>
        <w:t xml:space="preserve"> </w:t>
      </w:r>
      <w:r w:rsidRPr="00003748">
        <w:rPr>
          <w:lang w:val="en-US"/>
        </w:rPr>
        <w:t xml:space="preserve">To check </w:t>
      </w:r>
      <w:r w:rsidR="00124C58" w:rsidRPr="00003748">
        <w:rPr>
          <w:lang w:val="en-US"/>
        </w:rPr>
        <w:t>validity,</w:t>
      </w:r>
      <w:r w:rsidRPr="00003748">
        <w:rPr>
          <w:lang w:val="en-US"/>
        </w:rPr>
        <w:t xml:space="preserve"> we start with an English sentence</w:t>
      </w:r>
      <w:r w:rsidR="00D17386">
        <w:rPr>
          <w:lang w:val="en-US"/>
        </w:rPr>
        <w:t>.</w:t>
      </w:r>
      <w:r w:rsidR="00C43FC2">
        <w:rPr>
          <w:lang w:val="en-US"/>
        </w:rPr>
        <w:t xml:space="preserve"> This paper focuses on the present tense, with plans to </w:t>
      </w:r>
      <w:r w:rsidR="00084FC7">
        <w:rPr>
          <w:lang w:val="en-US"/>
        </w:rPr>
        <w:t>include more sentence types in the future.</w:t>
      </w:r>
      <w:r w:rsidR="00D17386">
        <w:rPr>
          <w:lang w:val="en-US"/>
        </w:rPr>
        <w:t xml:space="preserve"> </w:t>
      </w:r>
      <w:r w:rsidR="00711504">
        <w:t>Given a</w:t>
      </w:r>
      <w:r w:rsidR="00974D09">
        <w:t xml:space="preserve"> </w:t>
      </w:r>
      <w:r w:rsidR="00A04C43" w:rsidRPr="00A04C43">
        <w:t>sentence, we encode each word</w:t>
      </w:r>
      <w:r w:rsidR="00A04C43">
        <w:t xml:space="preserve"> </w:t>
      </w:r>
      <w:r w:rsidR="00A04C43" w:rsidRPr="00A04C43">
        <w:t>into its components using the dictionary provided in Table 2. We refer to this</w:t>
      </w:r>
      <w:r w:rsidR="00A04C43">
        <w:t xml:space="preserve"> </w:t>
      </w:r>
      <w:r w:rsidR="00A04C43" w:rsidRPr="00A04C43">
        <w:t>list of components as the component sentence. Each component is then given</w:t>
      </w:r>
      <w:r w:rsidR="00A04C43">
        <w:t xml:space="preserve"> </w:t>
      </w:r>
      <w:r w:rsidR="00A04C43" w:rsidRPr="00A04C43">
        <w:t>an index from 0 to n − 1, where n is the length of the component sentence.</w:t>
      </w:r>
      <w:r w:rsidR="008E5FCE">
        <w:t xml:space="preserve"> </w:t>
      </w:r>
      <w:r w:rsidR="008E5FCE" w:rsidRPr="008E5FCE">
        <w:rPr>
          <w:lang w:val="en-US"/>
        </w:rPr>
        <w:t>Once the component sentence is generated, we check if a valid match exists for a given right component. We can find the locations of right components through Theorem 2, with the first iteration of our algorithm running from the trivial fact that the last component in a sentence must be a right component, and with the criteria for a valid match being described in Lemma 2. If a corresponding left component does exist, an underlink connects the two paired components, and the problem is recursively split into two new subsections, referred to as the outer and inner subsections. This naming convention comes from the nature of one subsection being outside, and the other inside the new underlink. This property can be found in more detail in Lemma 1.</w:t>
      </w:r>
    </w:p>
    <w:p w14:paraId="439BB80A" w14:textId="77777777" w:rsidR="00C849B7" w:rsidRDefault="00C849B7" w:rsidP="00A04C43">
      <w:pPr>
        <w:widowControl w:val="0"/>
        <w:spacing w:after="0" w:line="360" w:lineRule="auto"/>
        <w:rPr>
          <w:lang w:val="en-US"/>
        </w:rPr>
      </w:pPr>
    </w:p>
    <w:p w14:paraId="55F87F57" w14:textId="41EF2690" w:rsidR="00003748" w:rsidRPr="008E5FCE" w:rsidRDefault="008E5FCE" w:rsidP="00A04C43">
      <w:pPr>
        <w:widowControl w:val="0"/>
        <w:spacing w:after="0" w:line="360" w:lineRule="auto"/>
        <w:rPr>
          <w:lang w:val="en-US"/>
        </w:rPr>
      </w:pPr>
      <w:r w:rsidRPr="008E5FCE">
        <w:rPr>
          <w:lang w:val="en-US"/>
        </w:rPr>
        <w:t>If we look at Figure 2 for an example of the outer and inner subsections, we can choose the indexes 2 and 9 to be the pair found in a given iteration of the algorithm. The indexes from 0 to 1 would produce the outer subsection, and the indexes 3 to 8 would produce the inner subsection.</w:t>
      </w:r>
      <w:r>
        <w:rPr>
          <w:lang w:val="en-US"/>
        </w:rPr>
        <w:t xml:space="preserve"> </w:t>
      </w:r>
      <w:r w:rsidR="007B38B8" w:rsidRPr="00CA5792">
        <w:rPr>
          <w:lang w:val="en-US"/>
        </w:rPr>
        <w:t>If the algorithm successfully determines that each component has a valid pair, then the sentence is grammatically correct, and the geometric view of underlinks can be generated. If one component cannot find a valid pair, then the entire sentence is grammatically incorrect, and underlinks cannot be created.</w:t>
      </w:r>
      <w:r w:rsidR="007B38B8">
        <w:rPr>
          <w:lang w:val="en-US"/>
        </w:rPr>
        <w:t xml:space="preserve"> </w:t>
      </w:r>
      <w:r w:rsidR="00A04C43" w:rsidRPr="00A04C43">
        <w:t>Note that the parenthesis used in each example are only used as a</w:t>
      </w:r>
      <w:r w:rsidR="00A04C43">
        <w:t xml:space="preserve"> </w:t>
      </w:r>
      <w:r w:rsidR="00A04C43" w:rsidRPr="00A04C43">
        <w:t>visual aid</w:t>
      </w:r>
      <w:r w:rsidR="00A04C43">
        <w:t xml:space="preserve"> </w:t>
      </w:r>
      <w:r w:rsidR="00A04C43" w:rsidRPr="00A04C43">
        <w:t>to show the breakup of which components are part of each word, they</w:t>
      </w:r>
      <w:r w:rsidR="00A04C43">
        <w:t xml:space="preserve"> </w:t>
      </w:r>
      <w:r w:rsidR="00A04C43" w:rsidRPr="00A04C43">
        <w:t>serve no function pragmatically and are not present within our program.</w:t>
      </w:r>
    </w:p>
    <w:p w14:paraId="7F004A78" w14:textId="77777777" w:rsidR="0015547E" w:rsidRDefault="0015547E" w:rsidP="00CA5792">
      <w:pPr>
        <w:widowControl w:val="0"/>
        <w:spacing w:after="0" w:line="360" w:lineRule="auto"/>
        <w:rPr>
          <w:lang w:val="en-US"/>
        </w:rPr>
      </w:pPr>
    </w:p>
    <w:p w14:paraId="5912E116" w14:textId="49B774B8" w:rsidR="00CA5792" w:rsidRDefault="00CA5792" w:rsidP="00CA5792">
      <w:pPr>
        <w:widowControl w:val="0"/>
        <w:spacing w:after="0" w:line="360" w:lineRule="auto"/>
        <w:rPr>
          <w:lang w:val="en-US"/>
        </w:rPr>
      </w:pPr>
      <w:r w:rsidRPr="00CA5792">
        <w:rPr>
          <w:lang w:val="en-US"/>
        </w:rPr>
        <w:t xml:space="preserve">For our purposes, the geometric view of components is purely used as a visual aid to display why a given sentence is grammatically correct. For a more detailed explanation of the properties observed with the geometric </w:t>
      </w:r>
      <w:r w:rsidRPr="00CA5792">
        <w:rPr>
          <w:lang w:val="en-US"/>
        </w:rPr>
        <w:lastRenderedPageBreak/>
        <w:t xml:space="preserve">structure, we encourage the reader to </w:t>
      </w:r>
      <w:proofErr w:type="gramStart"/>
      <w:r w:rsidRPr="00CA5792">
        <w:rPr>
          <w:lang w:val="en-US"/>
        </w:rPr>
        <w:t>look into</w:t>
      </w:r>
      <w:proofErr w:type="gramEnd"/>
      <w:r w:rsidR="001C324B">
        <w:rPr>
          <w:noProof/>
          <w:lang w:val="en-US"/>
        </w:rPr>
        <w:t xml:space="preserve"> </w:t>
      </w:r>
      <w:r w:rsidR="001C324B" w:rsidRPr="001C324B">
        <w:rPr>
          <w:noProof/>
          <w:lang w:val="en-US"/>
        </w:rPr>
        <w:t>(Preller, 2007)</w:t>
      </w:r>
      <w:r w:rsidRPr="00CA5792">
        <w:rPr>
          <w:lang w:val="en-US"/>
        </w:rPr>
        <w:t>, and for a more mathematically rigorous exploration</w:t>
      </w:r>
      <w:r w:rsidR="001F5C39">
        <w:rPr>
          <w:lang w:val="en-US"/>
        </w:rPr>
        <w:t>,</w:t>
      </w:r>
      <w:r w:rsidR="00F87CA7">
        <w:rPr>
          <w:noProof/>
          <w:lang w:val="en-US"/>
        </w:rPr>
        <w:t xml:space="preserve"> </w:t>
      </w:r>
      <w:r w:rsidR="00F87CA7" w:rsidRPr="00F87CA7">
        <w:rPr>
          <w:noProof/>
          <w:lang w:val="en-US"/>
        </w:rPr>
        <w:t>(Coecke, Mehrnoosh, &amp; Clarky, 2010)</w:t>
      </w:r>
      <w:r w:rsidRPr="00CA5792">
        <w:rPr>
          <w:lang w:val="en-US"/>
        </w:rPr>
        <w:t>.</w:t>
      </w:r>
      <w:r w:rsidR="00803BB7">
        <w:rPr>
          <w:lang w:val="en-US"/>
        </w:rPr>
        <w:t xml:space="preserve"> In </w:t>
      </w:r>
      <w:r w:rsidR="00CC6B31">
        <w:rPr>
          <w:lang w:val="en-US"/>
        </w:rPr>
        <w:t>Figure</w:t>
      </w:r>
      <w:r w:rsidR="00803BB7">
        <w:rPr>
          <w:lang w:val="en-US"/>
        </w:rPr>
        <w:t xml:space="preserve"> 2, </w:t>
      </w:r>
      <w:r w:rsidR="00CC6B31">
        <w:rPr>
          <w:lang w:val="en-US"/>
        </w:rPr>
        <w:t>the top row is the</w:t>
      </w:r>
      <w:r w:rsidR="00803BB7" w:rsidRPr="00803BB7">
        <w:rPr>
          <w:lang w:val="en-US"/>
        </w:rPr>
        <w:t xml:space="preserve"> English sentence,</w:t>
      </w:r>
      <w:r w:rsidR="00CC6B31">
        <w:rPr>
          <w:lang w:val="en-US"/>
        </w:rPr>
        <w:t xml:space="preserve"> the s</w:t>
      </w:r>
      <w:r w:rsidR="00803BB7" w:rsidRPr="00803BB7">
        <w:rPr>
          <w:lang w:val="en-US"/>
        </w:rPr>
        <w:t xml:space="preserve">econd </w:t>
      </w:r>
      <w:r w:rsidR="00CC6B31">
        <w:rPr>
          <w:lang w:val="en-US"/>
        </w:rPr>
        <w:t>r</w:t>
      </w:r>
      <w:r w:rsidR="00803BB7" w:rsidRPr="00803BB7">
        <w:rPr>
          <w:lang w:val="en-US"/>
        </w:rPr>
        <w:t>ow</w:t>
      </w:r>
      <w:r w:rsidR="00CC6B31">
        <w:rPr>
          <w:lang w:val="en-US"/>
        </w:rPr>
        <w:t xml:space="preserve"> is the</w:t>
      </w:r>
      <w:r w:rsidR="00803BB7" w:rsidRPr="00803BB7">
        <w:rPr>
          <w:lang w:val="en-US"/>
        </w:rPr>
        <w:t xml:space="preserve"> </w:t>
      </w:r>
      <w:r w:rsidR="00CC6B31">
        <w:rPr>
          <w:lang w:val="en-US"/>
        </w:rPr>
        <w:t>c</w:t>
      </w:r>
      <w:r w:rsidR="00803BB7" w:rsidRPr="00803BB7">
        <w:rPr>
          <w:lang w:val="en-US"/>
        </w:rPr>
        <w:t xml:space="preserve">omponents making up each word, </w:t>
      </w:r>
      <w:r w:rsidR="00CC6B31">
        <w:rPr>
          <w:lang w:val="en-US"/>
        </w:rPr>
        <w:t>the t</w:t>
      </w:r>
      <w:r w:rsidR="00803BB7" w:rsidRPr="00803BB7">
        <w:rPr>
          <w:lang w:val="en-US"/>
        </w:rPr>
        <w:t xml:space="preserve">hird </w:t>
      </w:r>
      <w:r w:rsidR="00CC6B31">
        <w:rPr>
          <w:lang w:val="en-US"/>
        </w:rPr>
        <w:t>r</w:t>
      </w:r>
      <w:r w:rsidR="00803BB7" w:rsidRPr="00803BB7">
        <w:rPr>
          <w:lang w:val="en-US"/>
        </w:rPr>
        <w:t>ow</w:t>
      </w:r>
      <w:r w:rsidR="00CC6B31">
        <w:rPr>
          <w:lang w:val="en-US"/>
        </w:rPr>
        <w:t xml:space="preserve"> is the i</w:t>
      </w:r>
      <w:r w:rsidR="00803BB7" w:rsidRPr="00803BB7">
        <w:rPr>
          <w:lang w:val="en-US"/>
        </w:rPr>
        <w:t xml:space="preserve">ndex labels for each component, </w:t>
      </w:r>
      <w:r w:rsidR="00CC6B31">
        <w:rPr>
          <w:lang w:val="en-US"/>
        </w:rPr>
        <w:t>and the b</w:t>
      </w:r>
      <w:r w:rsidR="00803BB7" w:rsidRPr="00803BB7">
        <w:rPr>
          <w:lang w:val="en-US"/>
        </w:rPr>
        <w:t xml:space="preserve">ottom </w:t>
      </w:r>
      <w:r w:rsidR="00CC6B31">
        <w:rPr>
          <w:lang w:val="en-US"/>
        </w:rPr>
        <w:t>r</w:t>
      </w:r>
      <w:r w:rsidR="00803BB7" w:rsidRPr="00803BB7">
        <w:rPr>
          <w:lang w:val="en-US"/>
        </w:rPr>
        <w:t>ow</w:t>
      </w:r>
      <w:r w:rsidR="00CC6B31">
        <w:rPr>
          <w:lang w:val="en-US"/>
        </w:rPr>
        <w:t xml:space="preserve"> is the u</w:t>
      </w:r>
      <w:r w:rsidR="00803BB7" w:rsidRPr="00803BB7">
        <w:rPr>
          <w:lang w:val="en-US"/>
        </w:rPr>
        <w:t>nderlinks</w:t>
      </w:r>
      <w:r w:rsidR="00CC6B31">
        <w:rPr>
          <w:lang w:val="en-US"/>
        </w:rPr>
        <w:t>.</w:t>
      </w:r>
    </w:p>
    <w:p w14:paraId="15F567AF" w14:textId="6C17C009" w:rsidR="0032396F" w:rsidRDefault="00C73D37" w:rsidP="00CA5792">
      <w:pPr>
        <w:widowControl w:val="0"/>
        <w:spacing w:after="0" w:line="360" w:lineRule="auto"/>
        <w:rPr>
          <w:lang w:val="en-US"/>
        </w:rPr>
      </w:pPr>
      <w:r>
        <w:rPr>
          <w:noProof/>
          <w:lang w:val="en-US"/>
        </w:rPr>
        <mc:AlternateContent>
          <mc:Choice Requires="wpg">
            <w:drawing>
              <wp:anchor distT="0" distB="0" distL="114300" distR="114300" simplePos="0" relativeHeight="251658245" behindDoc="0" locked="0" layoutInCell="1" allowOverlap="1" wp14:anchorId="662F0338" wp14:editId="05951FB8">
                <wp:simplePos x="0" y="0"/>
                <wp:positionH relativeFrom="column">
                  <wp:posOffset>1188053</wp:posOffset>
                </wp:positionH>
                <wp:positionV relativeFrom="paragraph">
                  <wp:posOffset>218292</wp:posOffset>
                </wp:positionV>
                <wp:extent cx="3346450" cy="1947902"/>
                <wp:effectExtent l="0" t="0" r="6350" b="0"/>
                <wp:wrapTopAndBottom/>
                <wp:docPr id="270346618" name="Group 270346618"/>
                <wp:cNvGraphicFramePr/>
                <a:graphic xmlns:a="http://schemas.openxmlformats.org/drawingml/2006/main">
                  <a:graphicData uri="http://schemas.microsoft.com/office/word/2010/wordprocessingGroup">
                    <wpg:wgp>
                      <wpg:cNvGrpSpPr/>
                      <wpg:grpSpPr>
                        <a:xfrm>
                          <a:off x="0" y="0"/>
                          <a:ext cx="3346450" cy="1947902"/>
                          <a:chOff x="0" y="0"/>
                          <a:chExt cx="3346450" cy="1947902"/>
                        </a:xfrm>
                      </wpg:grpSpPr>
                      <wps:wsp>
                        <wps:cNvPr id="1052299444" name="Text Box 1052299444"/>
                        <wps:cNvSpPr txBox="1">
                          <a:spLocks noChangeArrowheads="1"/>
                        </wps:cNvSpPr>
                        <wps:spPr bwMode="auto">
                          <a:xfrm>
                            <a:off x="347071" y="1561822"/>
                            <a:ext cx="26581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9A6E5" w14:textId="45A5A613" w:rsidR="00711EA5" w:rsidRDefault="00711EA5" w:rsidP="00711EA5">
                              <w:pPr>
                                <w:jc w:val="center"/>
                              </w:pPr>
                              <w:r>
                                <w:t xml:space="preserve">Figure 2. </w:t>
                              </w:r>
                              <w:r w:rsidR="002476C0">
                                <w:t xml:space="preserve">Underlink structure of </w:t>
                              </w:r>
                              <w:r w:rsidR="0020150B">
                                <w:t>a valid sentence</w:t>
                              </w:r>
                            </w:p>
                          </w:txbxContent>
                        </wps:txbx>
                        <wps:bodyPr rot="0" vert="horz" wrap="square" lIns="91440" tIns="45720" rIns="91440" bIns="45720" anchor="t" anchorCtr="0" upright="1">
                          <a:spAutoFit/>
                        </wps:bodyPr>
                      </wps:wsp>
                      <pic:pic xmlns:pic="http://schemas.openxmlformats.org/drawingml/2006/picture">
                        <pic:nvPicPr>
                          <pic:cNvPr id="1221207462" name="Picture 18" descr="A black line drawing of a smiley fac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6450" cy="1563370"/>
                          </a:xfrm>
                          <a:prstGeom prst="rect">
                            <a:avLst/>
                          </a:prstGeom>
                          <a:noFill/>
                          <a:ln>
                            <a:noFill/>
                          </a:ln>
                        </pic:spPr>
                      </pic:pic>
                    </wpg:wgp>
                  </a:graphicData>
                </a:graphic>
              </wp:anchor>
            </w:drawing>
          </mc:Choice>
          <mc:Fallback>
            <w:pict>
              <v:group w14:anchorId="662F0338" id="Group 270346618" o:spid="_x0000_s1027" style="position:absolute;margin-left:93.55pt;margin-top:17.2pt;width:263.5pt;height:153.4pt;z-index:251658245" coordsize="33464,19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">
                <v:shape id="Text Box 1052299444" o:spid="_x0000_s1028" type="#_x0000_t202" style="position:absolute;left:3470;top:15618;width:26581;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" filled="f" stroked="f">
                  <v:textbox style="mso-fit-shape-to-text:t">
                    <w:txbxContent>
                      <w:p w14:paraId="27F9A6E5" w14:textId="45A5A613" w:rsidR="00711EA5" w:rsidRDefault="00711EA5" w:rsidP="00711EA5">
                        <w:pPr>
                          <w:jc w:val="center"/>
                        </w:pPr>
                        <w:r>
                          <w:t xml:space="preserve">Figure 2. </w:t>
                        </w:r>
                        <w:r w:rsidR="002476C0">
                          <w:t xml:space="preserve">Underlink structure of </w:t>
                        </w:r>
                        <w:r w:rsidR="0020150B">
                          <w:t>a valid sentence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alt="A black line drawing of a smiley face&#10;&#10;Description automatically generated" style="position:absolute;width:33464;height:1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">
                  <v:imagedata r:id="rId20" o:title="A black line drawing of a smiley face&#10;&#10;Description automatically generated"/>
                </v:shape>
                <w10:wrap type="topAndBottom"/>
              </v:group>
            </w:pict>
          </mc:Fallback>
        </mc:AlternateContent>
      </w:r>
    </w:p>
    <w:p w14:paraId="639E1C1A" w14:textId="77777777" w:rsidR="00C73D37" w:rsidRDefault="00C73D37" w:rsidP="00CD2E17">
      <w:pPr>
        <w:widowControl w:val="0"/>
        <w:spacing w:after="0" w:line="360" w:lineRule="auto"/>
        <w:rPr>
          <w:bCs/>
          <w:szCs w:val="20"/>
          <w:lang w:val="en-US"/>
        </w:rPr>
      </w:pPr>
    </w:p>
    <w:p w14:paraId="3AB55BB8" w14:textId="4B4FAB83" w:rsidR="00CD2E17" w:rsidRDefault="00CD2E17" w:rsidP="00CD2E17">
      <w:pPr>
        <w:widowControl w:val="0"/>
        <w:spacing w:after="0" w:line="360" w:lineRule="auto"/>
        <w:rPr>
          <w:bCs/>
          <w:szCs w:val="20"/>
          <w:lang w:val="en-US"/>
        </w:rPr>
      </w:pPr>
      <w:r w:rsidRPr="00CD2E17">
        <w:rPr>
          <w:bCs/>
          <w:szCs w:val="20"/>
          <w:lang w:val="en-US"/>
        </w:rPr>
        <w:t>Our algorithm is based on a fact stated in</w:t>
      </w:r>
      <w:r>
        <w:rPr>
          <w:bCs/>
          <w:noProof/>
          <w:szCs w:val="20"/>
          <w:lang w:val="en-US"/>
        </w:rPr>
        <w:t xml:space="preserve"> </w:t>
      </w:r>
      <w:r w:rsidRPr="00CD2E17">
        <w:rPr>
          <w:noProof/>
          <w:szCs w:val="20"/>
          <w:lang w:val="en-US"/>
        </w:rPr>
        <w:t>(Preller, 2007)</w:t>
      </w:r>
      <w:r w:rsidRPr="00CD2E17">
        <w:rPr>
          <w:bCs/>
          <w:szCs w:val="20"/>
          <w:lang w:val="en-US"/>
        </w:rPr>
        <w:t>,</w:t>
      </w:r>
      <w:r w:rsidR="00086C6E">
        <w:rPr>
          <w:bCs/>
          <w:szCs w:val="20"/>
          <w:lang w:val="en-US"/>
        </w:rPr>
        <w:t xml:space="preserve"> which we </w:t>
      </w:r>
      <w:r w:rsidR="004F4D83">
        <w:rPr>
          <w:bCs/>
          <w:szCs w:val="20"/>
          <w:lang w:val="en-US"/>
        </w:rPr>
        <w:t>describe as Lemma 1,</w:t>
      </w:r>
      <w:r w:rsidRPr="00CD2E17">
        <w:rPr>
          <w:bCs/>
          <w:szCs w:val="20"/>
          <w:lang w:val="en-US"/>
        </w:rPr>
        <w:t xml:space="preserve"> that if the location of a given right component is known, then its matching left component can be found.</w:t>
      </w:r>
      <w:r w:rsidR="008D1293">
        <w:rPr>
          <w:bCs/>
          <w:szCs w:val="20"/>
          <w:lang w:val="en-US"/>
        </w:rPr>
        <w:t xml:space="preserve"> </w:t>
      </w:r>
      <w:r w:rsidR="009F21E8">
        <w:rPr>
          <w:bCs/>
          <w:szCs w:val="20"/>
          <w:lang w:val="en-US"/>
        </w:rPr>
        <w:t xml:space="preserve">The last component in the component sentence </w:t>
      </w:r>
      <w:r w:rsidR="007A19E6">
        <w:rPr>
          <w:bCs/>
          <w:szCs w:val="20"/>
          <w:lang w:val="en-US"/>
        </w:rPr>
        <w:t xml:space="preserve">must be a right component, because there </w:t>
      </w:r>
      <w:r w:rsidR="00CE1686">
        <w:rPr>
          <w:bCs/>
          <w:szCs w:val="20"/>
          <w:lang w:val="en-US"/>
        </w:rPr>
        <w:t xml:space="preserve">are no components further right. </w:t>
      </w:r>
      <w:r w:rsidR="009039D9">
        <w:rPr>
          <w:bCs/>
          <w:szCs w:val="20"/>
          <w:lang w:val="en-US"/>
        </w:rPr>
        <w:t xml:space="preserve">Using Lemma 1, we can now find </w:t>
      </w:r>
      <w:r w:rsidR="00F61B60">
        <w:rPr>
          <w:bCs/>
          <w:szCs w:val="20"/>
          <w:lang w:val="en-US"/>
        </w:rPr>
        <w:t>the corresponding left component</w:t>
      </w:r>
      <w:r w:rsidR="005C7232">
        <w:rPr>
          <w:bCs/>
          <w:szCs w:val="20"/>
          <w:lang w:val="en-US"/>
        </w:rPr>
        <w:t xml:space="preserve">. </w:t>
      </w:r>
      <w:r w:rsidR="002815D3">
        <w:rPr>
          <w:bCs/>
          <w:szCs w:val="20"/>
          <w:lang w:val="en-US"/>
        </w:rPr>
        <w:t>As stated previously,</w:t>
      </w:r>
      <w:r w:rsidR="003F4A76">
        <w:rPr>
          <w:bCs/>
          <w:szCs w:val="20"/>
          <w:lang w:val="en-US"/>
        </w:rPr>
        <w:t xml:space="preserve"> once the pair is </w:t>
      </w:r>
      <w:r w:rsidR="001715B0">
        <w:rPr>
          <w:bCs/>
          <w:szCs w:val="20"/>
          <w:lang w:val="en-US"/>
        </w:rPr>
        <w:t>made,</w:t>
      </w:r>
      <w:r w:rsidR="003F4A76">
        <w:rPr>
          <w:bCs/>
          <w:szCs w:val="20"/>
          <w:lang w:val="en-US"/>
        </w:rPr>
        <w:t xml:space="preserve"> we end up with two subsections to work through</w:t>
      </w:r>
      <w:r w:rsidR="00ED3B1E">
        <w:rPr>
          <w:bCs/>
          <w:szCs w:val="20"/>
          <w:lang w:val="en-US"/>
        </w:rPr>
        <w:t>.</w:t>
      </w:r>
      <w:r w:rsidR="00122371">
        <w:rPr>
          <w:bCs/>
          <w:szCs w:val="20"/>
          <w:lang w:val="en-US"/>
        </w:rPr>
        <w:t xml:space="preserve"> </w:t>
      </w:r>
      <w:r w:rsidR="00786E37">
        <w:rPr>
          <w:bCs/>
          <w:szCs w:val="20"/>
          <w:lang w:val="en-US"/>
        </w:rPr>
        <w:t>If we work backwards th</w:t>
      </w:r>
      <w:r w:rsidR="00C17A04">
        <w:rPr>
          <w:bCs/>
          <w:szCs w:val="20"/>
          <w:lang w:val="en-US"/>
        </w:rPr>
        <w:t>rough the component sentence, we can use</w:t>
      </w:r>
      <w:r w:rsidR="00122371">
        <w:rPr>
          <w:bCs/>
          <w:szCs w:val="20"/>
          <w:lang w:val="en-US"/>
        </w:rPr>
        <w:t xml:space="preserve"> Theorem </w:t>
      </w:r>
      <w:r w:rsidR="00C17A04">
        <w:rPr>
          <w:bCs/>
          <w:szCs w:val="20"/>
          <w:lang w:val="en-US"/>
        </w:rPr>
        <w:t>2 to</w:t>
      </w:r>
      <w:r w:rsidR="001715B0">
        <w:rPr>
          <w:bCs/>
          <w:szCs w:val="20"/>
          <w:lang w:val="en-US"/>
        </w:rPr>
        <w:t xml:space="preserve"> state that the right</w:t>
      </w:r>
      <w:r w:rsidR="00B7597C">
        <w:rPr>
          <w:bCs/>
          <w:szCs w:val="20"/>
          <w:lang w:val="en-US"/>
        </w:rPr>
        <w:t>-</w:t>
      </w:r>
      <w:r w:rsidR="001715B0">
        <w:rPr>
          <w:bCs/>
          <w:szCs w:val="20"/>
          <w:lang w:val="en-US"/>
        </w:rPr>
        <w:t xml:space="preserve">most component of </w:t>
      </w:r>
      <w:r w:rsidR="00A50BF9">
        <w:rPr>
          <w:bCs/>
          <w:szCs w:val="20"/>
          <w:lang w:val="en-US"/>
        </w:rPr>
        <w:t xml:space="preserve">the outer subsection is </w:t>
      </w:r>
      <w:r w:rsidR="000474A1">
        <w:rPr>
          <w:bCs/>
          <w:szCs w:val="20"/>
          <w:lang w:val="en-US"/>
        </w:rPr>
        <w:t>a known right component.</w:t>
      </w:r>
      <w:r w:rsidR="000823A0">
        <w:rPr>
          <w:bCs/>
          <w:szCs w:val="20"/>
          <w:lang w:val="en-US"/>
        </w:rPr>
        <w:t xml:space="preserve"> Similarly, the right</w:t>
      </w:r>
      <w:r w:rsidR="00B7597C">
        <w:rPr>
          <w:bCs/>
          <w:szCs w:val="20"/>
          <w:lang w:val="en-US"/>
        </w:rPr>
        <w:t>-</w:t>
      </w:r>
      <w:r w:rsidR="000823A0">
        <w:rPr>
          <w:bCs/>
          <w:szCs w:val="20"/>
          <w:lang w:val="en-US"/>
        </w:rPr>
        <w:t xml:space="preserve">most component of the inner subsection will also be </w:t>
      </w:r>
      <w:r w:rsidR="003241D4">
        <w:rPr>
          <w:bCs/>
          <w:szCs w:val="20"/>
          <w:lang w:val="en-US"/>
        </w:rPr>
        <w:t xml:space="preserve">a known right component, </w:t>
      </w:r>
      <w:r w:rsidR="005423BF">
        <w:rPr>
          <w:bCs/>
          <w:szCs w:val="20"/>
          <w:lang w:val="en-US"/>
        </w:rPr>
        <w:t>because</w:t>
      </w:r>
      <w:r w:rsidR="003241D4">
        <w:rPr>
          <w:bCs/>
          <w:szCs w:val="20"/>
          <w:lang w:val="en-US"/>
        </w:rPr>
        <w:t xml:space="preserve"> </w:t>
      </w:r>
      <w:r w:rsidR="00C852DD">
        <w:rPr>
          <w:bCs/>
          <w:szCs w:val="20"/>
          <w:lang w:val="en-US"/>
        </w:rPr>
        <w:t>all</w:t>
      </w:r>
      <w:r w:rsidR="003241D4">
        <w:rPr>
          <w:bCs/>
          <w:szCs w:val="20"/>
          <w:lang w:val="en-US"/>
        </w:rPr>
        <w:t xml:space="preserve"> the components to its right </w:t>
      </w:r>
      <w:r w:rsidR="00721397">
        <w:rPr>
          <w:bCs/>
          <w:szCs w:val="20"/>
          <w:lang w:val="en-US"/>
        </w:rPr>
        <w:t xml:space="preserve">are </w:t>
      </w:r>
      <w:r w:rsidR="003241D4">
        <w:rPr>
          <w:bCs/>
          <w:szCs w:val="20"/>
          <w:lang w:val="en-US"/>
        </w:rPr>
        <w:t>already paired.</w:t>
      </w:r>
    </w:p>
    <w:p w14:paraId="2179DB3C" w14:textId="77777777" w:rsidR="00395A6F" w:rsidRPr="00CD2E17" w:rsidRDefault="00395A6F" w:rsidP="00CD2E17">
      <w:pPr>
        <w:widowControl w:val="0"/>
        <w:spacing w:after="0" w:line="360" w:lineRule="auto"/>
        <w:rPr>
          <w:bCs/>
          <w:szCs w:val="20"/>
          <w:lang w:val="en-US"/>
        </w:rPr>
      </w:pPr>
    </w:p>
    <w:p w14:paraId="3F3CFE3E" w14:textId="6109065E" w:rsidR="00711EA5" w:rsidRDefault="00CD2E17" w:rsidP="00CD2E17">
      <w:pPr>
        <w:widowControl w:val="0"/>
        <w:spacing w:after="0" w:line="360" w:lineRule="auto"/>
        <w:rPr>
          <w:bCs/>
          <w:szCs w:val="20"/>
          <w:lang w:val="en-US"/>
        </w:rPr>
      </w:pPr>
      <w:r w:rsidRPr="00CD2E17">
        <w:rPr>
          <w:bCs/>
          <w:szCs w:val="20"/>
          <w:lang w:val="en-US"/>
        </w:rPr>
        <w:t xml:space="preserve">Note that there is a pre-processing step done that rules out any odd length list of components before we get to Algorithm 1, as an odd number of components guarantees that </w:t>
      </w:r>
      <w:r w:rsidR="00B72B2E">
        <w:rPr>
          <w:bCs/>
          <w:szCs w:val="20"/>
          <w:lang w:val="en-US"/>
        </w:rPr>
        <w:t xml:space="preserve">at least </w:t>
      </w:r>
      <w:r w:rsidRPr="00CD2E17">
        <w:rPr>
          <w:bCs/>
          <w:szCs w:val="20"/>
          <w:lang w:val="en-US"/>
        </w:rPr>
        <w:t>one component will not find a valid pair.</w:t>
      </w:r>
    </w:p>
    <w:p w14:paraId="604F6D98" w14:textId="609147E6" w:rsidR="000726DD" w:rsidRPr="00CD2E17" w:rsidRDefault="000726DD" w:rsidP="00CD2E17">
      <w:pPr>
        <w:widowControl w:val="0"/>
        <w:spacing w:after="0" w:line="360" w:lineRule="auto"/>
        <w:rPr>
          <w:bCs/>
          <w:szCs w:val="20"/>
          <w:lang w:val="en-US"/>
        </w:rPr>
      </w:pPr>
    </w:p>
    <w:p w14:paraId="34869C5B" w14:textId="1FC1E7A0" w:rsidR="00D01827" w:rsidRPr="00D01827" w:rsidRDefault="00D01827" w:rsidP="00D01827">
      <w:pPr>
        <w:widowControl w:val="0"/>
        <w:spacing w:after="0" w:line="360" w:lineRule="auto"/>
        <w:rPr>
          <w:bCs/>
          <w:szCs w:val="20"/>
          <w:lang w:val="en-US"/>
        </w:rPr>
      </w:pPr>
      <w:r w:rsidRPr="00D01827">
        <w:rPr>
          <w:bCs/>
          <w:i/>
          <w:iCs/>
          <w:szCs w:val="20"/>
          <w:lang w:val="en-US"/>
        </w:rPr>
        <w:t>Theorem 1.</w:t>
      </w:r>
      <w:r w:rsidRPr="00D01827">
        <w:rPr>
          <w:bCs/>
          <w:szCs w:val="20"/>
          <w:lang w:val="en-US"/>
        </w:rPr>
        <w:t xml:space="preserve"> Algorithm 1 can be made to run in polynomial time, more </w:t>
      </w:r>
      <w:r>
        <w:rPr>
          <w:bCs/>
          <w:szCs w:val="20"/>
          <w:lang w:val="en-US"/>
        </w:rPr>
        <w:t>specifically</w:t>
      </w:r>
      <w:r w:rsidRPr="00D01827">
        <w:rPr>
          <w:bCs/>
          <w:szCs w:val="20"/>
          <w:lang w:val="en-US"/>
        </w:rPr>
        <w:t xml:space="preserve"> </w:t>
      </w:r>
      <w:r w:rsidRPr="00E46CA3">
        <w:rPr>
          <w:i/>
          <w:szCs w:val="20"/>
          <w:lang w:val="en-US"/>
        </w:rPr>
        <w:t>O</w:t>
      </w:r>
      <w:r w:rsidRPr="00E46CA3">
        <w:rPr>
          <w:szCs w:val="20"/>
          <w:lang w:val="en-US"/>
        </w:rPr>
        <w:t>(</w:t>
      </w:r>
      <w:r w:rsidRPr="00E46CA3">
        <w:rPr>
          <w:i/>
          <w:szCs w:val="20"/>
          <w:lang w:val="en-US"/>
        </w:rPr>
        <w:t>n</w:t>
      </w:r>
      <w:r>
        <w:rPr>
          <w:szCs w:val="20"/>
          <w:vertAlign w:val="superscript"/>
          <w:lang w:val="en-US"/>
        </w:rPr>
        <w:t>2</w:t>
      </w:r>
      <w:r w:rsidRPr="00E46CA3">
        <w:rPr>
          <w:szCs w:val="20"/>
          <w:lang w:val="en-US"/>
        </w:rPr>
        <w:t>)</w:t>
      </w:r>
      <w:r w:rsidRPr="00D01827">
        <w:rPr>
          <w:bCs/>
          <w:szCs w:val="20"/>
          <w:lang w:val="en-US"/>
        </w:rPr>
        <w:t>.</w:t>
      </w:r>
    </w:p>
    <w:p w14:paraId="1311C06C" w14:textId="169782FC" w:rsidR="00705800" w:rsidRDefault="00D01827" w:rsidP="00D01827">
      <w:pPr>
        <w:widowControl w:val="0"/>
        <w:spacing w:after="0" w:line="360" w:lineRule="auto"/>
        <w:rPr>
          <w:bCs/>
          <w:szCs w:val="20"/>
          <w:lang w:val="en-US"/>
        </w:rPr>
      </w:pPr>
      <w:r w:rsidRPr="00D01827">
        <w:rPr>
          <w:bCs/>
          <w:i/>
          <w:iCs/>
          <w:szCs w:val="20"/>
          <w:lang w:val="en-US"/>
        </w:rPr>
        <w:t>Proof</w:t>
      </w:r>
      <w:r w:rsidRPr="00D01827">
        <w:rPr>
          <w:bCs/>
          <w:szCs w:val="20"/>
          <w:lang w:val="en-US"/>
        </w:rPr>
        <w:t>. The following recurrence relation describes the runtime of Algorithm 1,</w:t>
      </w:r>
    </w:p>
    <w:p w14:paraId="1434D43A" w14:textId="77777777" w:rsidR="0050138E" w:rsidRPr="00D01827" w:rsidRDefault="0050138E" w:rsidP="00D01827">
      <w:pPr>
        <w:widowControl w:val="0"/>
        <w:spacing w:after="0" w:line="360" w:lineRule="auto"/>
        <w:rPr>
          <w:bCs/>
          <w:szCs w:val="20"/>
          <w:lang w:val="en-US"/>
        </w:rPr>
      </w:pPr>
    </w:p>
    <w:p w14:paraId="133AE1FC" w14:textId="6002DF76" w:rsidR="00BA3445" w:rsidRPr="0050138E" w:rsidRDefault="00C97AE4" w:rsidP="0050138E">
      <m:oMathPara>
        <m:oMath>
          <m:r>
            <w:rPr>
              <w:rFonts w:ascii="Cambria Math" w:eastAsia="Times New Roman" w:hAnsi="Cambria Math"/>
            </w:rPr>
            <m:t>T</m:t>
          </m:r>
          <m:d>
            <m:dPr>
              <m:ctrlPr>
                <w:rPr>
                  <w:rFonts w:ascii="Cambria Math" w:eastAsia="Times New Roman" w:hAnsi="Cambria Math"/>
                  <w:i/>
                </w:rPr>
              </m:ctrlPr>
            </m:dPr>
            <m:e>
              <m:r>
                <w:rPr>
                  <w:rFonts w:ascii="Cambria Math" w:eastAsia="Times New Roman" w:hAnsi="Cambria Math"/>
                </w:rPr>
                <m:t>n</m:t>
              </m:r>
            </m:e>
          </m:d>
          <m:r>
            <w:rPr>
              <w:rFonts w:ascii="Cambria Math" w:eastAsia="Times New Roman" w:hAnsi="Cambria Math"/>
            </w:rPr>
            <m:t>=</m:t>
          </m:r>
          <m:d>
            <m:dPr>
              <m:begChr m:val="{"/>
              <m:endChr m:val=""/>
              <m:ctrlPr>
                <w:rPr>
                  <w:rFonts w:ascii="Cambria Math" w:hAnsi="Cambria Math" w:cs="Times New Roman"/>
                  <w:i/>
                  <w:kern w:val="2"/>
                  <w:sz w:val="22"/>
                  <w:lang w:val="en-US" w:eastAsia="en-US"/>
                </w:rPr>
              </m:ctrlPr>
            </m:dPr>
            <m:e>
              <m:eqArr>
                <m:eqArrPr>
                  <m:ctrlPr>
                    <w:rPr>
                      <w:rFonts w:ascii="Cambria Math" w:hAnsi="Cambria Math" w:cs="Times New Roman"/>
                      <w:i/>
                      <w:kern w:val="2"/>
                      <w:sz w:val="22"/>
                      <w:lang w:val="en-US" w:eastAsia="en-US"/>
                    </w:rPr>
                  </m:ctrlPr>
                </m:eqArrPr>
                <m:e>
                  <m:r>
                    <w:rPr>
                      <w:rFonts w:ascii="Cambria Math" w:hAnsi="Cambria Math"/>
                    </w:rPr>
                    <m:t>0,                                n=0</m:t>
                  </m:r>
                </m:e>
                <m:e>
                  <m:r>
                    <w:rPr>
                      <w:rFonts w:ascii="Cambria Math" w:hAnsi="Cambria Math"/>
                    </w:rPr>
                    <m:t>T</m:t>
                  </m:r>
                  <m:d>
                    <m:dPr>
                      <m:ctrlPr>
                        <w:rPr>
                          <w:rFonts w:ascii="Cambria Math" w:hAnsi="Cambria Math"/>
                          <w:i/>
                        </w:rPr>
                      </m:ctrlPr>
                    </m:dPr>
                    <m:e>
                      <m:r>
                        <w:rPr>
                          <w:rFonts w:ascii="Cambria Math" w:hAnsi="Cambria Math"/>
                        </w:rPr>
                        <m:t>n-2</m:t>
                      </m:r>
                    </m:e>
                  </m:d>
                  <m:r>
                    <w:rPr>
                      <w:rFonts w:ascii="Cambria Math" w:hAnsi="Cambria Math"/>
                    </w:rPr>
                    <m:t>+</m:t>
                  </m:r>
                  <m:f>
                    <m:fPr>
                      <m:ctrlPr>
                        <w:rPr>
                          <w:rFonts w:ascii="Cambria Math" w:hAnsi="Cambria Math" w:cs="Times New Roman"/>
                          <w:i/>
                          <w:kern w:val="2"/>
                          <w:sz w:val="22"/>
                          <w:lang w:val="en-US" w:eastAsia="en-US"/>
                        </w:rPr>
                      </m:ctrlPr>
                    </m:fPr>
                    <m:num>
                      <m:r>
                        <w:rPr>
                          <w:rFonts w:ascii="Cambria Math" w:hAnsi="Cambria Math"/>
                        </w:rPr>
                        <m:t>n</m:t>
                      </m:r>
                    </m:num>
                    <m:den>
                      <m:r>
                        <w:rPr>
                          <w:rFonts w:ascii="Cambria Math" w:hAnsi="Cambria Math"/>
                        </w:rPr>
                        <m:t>2</m:t>
                      </m:r>
                    </m:den>
                  </m:f>
                  <m:r>
                    <w:rPr>
                      <w:rFonts w:ascii="Cambria Math" w:hAnsi="Cambria Math"/>
                    </w:rPr>
                    <m:t>,  n&gt;0</m:t>
                  </m:r>
                </m:e>
              </m:eqArr>
            </m:e>
          </m:d>
        </m:oMath>
      </m:oMathPara>
    </w:p>
    <w:p w14:paraId="24E36C58" w14:textId="2B009BBD" w:rsidR="00D01827" w:rsidRDefault="00D01827" w:rsidP="00D01827">
      <w:pPr>
        <w:widowControl w:val="0"/>
        <w:spacing w:after="0" w:line="360" w:lineRule="auto"/>
        <w:rPr>
          <w:bCs/>
          <w:szCs w:val="20"/>
          <w:lang w:val="en-US"/>
        </w:rPr>
      </w:pPr>
      <w:r w:rsidRPr="00D01827">
        <w:rPr>
          <w:bCs/>
          <w:szCs w:val="20"/>
          <w:lang w:val="en-US"/>
        </w:rPr>
        <w:t xml:space="preserve">where </w:t>
      </w:r>
      <w:r w:rsidRPr="00D01827">
        <w:rPr>
          <w:bCs/>
          <w:i/>
          <w:iCs/>
          <w:szCs w:val="20"/>
          <w:lang w:val="en-US"/>
        </w:rPr>
        <w:t xml:space="preserve">n </w:t>
      </w:r>
      <w:r w:rsidRPr="00D01827">
        <w:rPr>
          <w:bCs/>
          <w:szCs w:val="20"/>
          <w:lang w:val="en-US"/>
        </w:rPr>
        <w:t xml:space="preserve">is the length of the component </w:t>
      </w:r>
      <w:r w:rsidR="00DD1B7F">
        <w:rPr>
          <w:bCs/>
          <w:szCs w:val="20"/>
          <w:lang w:val="en-US"/>
        </w:rPr>
        <w:t>sentence</w:t>
      </w:r>
      <w:r w:rsidRPr="00D01827">
        <w:rPr>
          <w:bCs/>
          <w:szCs w:val="20"/>
          <w:lang w:val="en-US"/>
        </w:rPr>
        <w:t>.</w:t>
      </w:r>
    </w:p>
    <w:p w14:paraId="59A8F536" w14:textId="77777777" w:rsidR="00D01827" w:rsidRPr="00D01827" w:rsidRDefault="00D01827" w:rsidP="00D01827">
      <w:pPr>
        <w:widowControl w:val="0"/>
        <w:spacing w:after="0" w:line="360" w:lineRule="auto"/>
        <w:rPr>
          <w:bCs/>
          <w:szCs w:val="20"/>
          <w:lang w:val="en-US"/>
        </w:rPr>
      </w:pPr>
    </w:p>
    <w:p w14:paraId="43C02344" w14:textId="6AC1C47D" w:rsidR="00D01827" w:rsidRPr="00D01827" w:rsidRDefault="00D01827" w:rsidP="00D01827">
      <w:pPr>
        <w:widowControl w:val="0"/>
        <w:spacing w:after="0" w:line="360" w:lineRule="auto"/>
        <w:rPr>
          <w:bCs/>
          <w:szCs w:val="20"/>
          <w:lang w:val="en-US"/>
        </w:rPr>
      </w:pPr>
      <w:r w:rsidRPr="00D01827">
        <w:rPr>
          <w:bCs/>
          <w:szCs w:val="20"/>
          <w:lang w:val="en-US"/>
        </w:rPr>
        <w:t xml:space="preserve">For simplicity, the constant terms are omitted from the second case of the above function definition. These constant terms come from the </w:t>
      </w:r>
      <w:r w:rsidR="005B3E01">
        <w:rPr>
          <w:bCs/>
          <w:szCs w:val="20"/>
          <w:lang w:val="en-US"/>
        </w:rPr>
        <w:t>Algorithm 2 (</w:t>
      </w:r>
      <w:r w:rsidRPr="00D01827">
        <w:rPr>
          <w:bCs/>
          <w:szCs w:val="20"/>
          <w:lang w:val="en-US"/>
        </w:rPr>
        <w:t>Match Algorithm</w:t>
      </w:r>
      <w:r w:rsidR="005B3E01">
        <w:rPr>
          <w:bCs/>
          <w:szCs w:val="20"/>
          <w:lang w:val="en-US"/>
        </w:rPr>
        <w:t>)</w:t>
      </w:r>
      <w:r w:rsidRPr="00D01827">
        <w:rPr>
          <w:bCs/>
          <w:szCs w:val="20"/>
          <w:lang w:val="en-US"/>
        </w:rPr>
        <w:t>, with Steps 4 and 5 taking the longest to complete due to the transition table lookup and check.</w:t>
      </w:r>
    </w:p>
    <w:p w14:paraId="6B27C4F7" w14:textId="683105B6" w:rsidR="00072750" w:rsidRDefault="00747D2D" w:rsidP="0062437B">
      <w:pPr>
        <w:widowControl w:val="0"/>
        <w:spacing w:after="0" w:line="360" w:lineRule="auto"/>
        <w:rPr>
          <w:bCs/>
          <w:szCs w:val="20"/>
          <w:lang w:val="en-US"/>
        </w:rPr>
      </w:pPr>
      <w:r>
        <w:rPr>
          <w:noProof/>
        </w:rPr>
        <w:lastRenderedPageBreak/>
        <w:drawing>
          <wp:anchor distT="0" distB="0" distL="114300" distR="114300" simplePos="0" relativeHeight="251658246" behindDoc="0" locked="0" layoutInCell="1" allowOverlap="1" wp14:anchorId="34D31101" wp14:editId="0E00ED5D">
            <wp:simplePos x="0" y="0"/>
            <wp:positionH relativeFrom="margin">
              <wp:align>center</wp:align>
            </wp:positionH>
            <wp:positionV relativeFrom="paragraph">
              <wp:posOffset>218403</wp:posOffset>
            </wp:positionV>
            <wp:extent cx="3063240" cy="3086735"/>
            <wp:effectExtent l="0" t="0" r="3810" b="0"/>
            <wp:wrapTopAndBottom/>
            <wp:docPr id="1780125145" name="Picture 178012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3240" cy="308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827" w:rsidRPr="00D01827">
        <w:rPr>
          <w:bCs/>
          <w:szCs w:val="20"/>
          <w:lang w:val="en-US"/>
        </w:rPr>
        <w:t>Now we present the proof of the runtime in detail:</w:t>
      </w:r>
    </w:p>
    <w:p w14:paraId="10546A89" w14:textId="2FABC9CD" w:rsidR="00CB6038" w:rsidRDefault="00E9064C" w:rsidP="00E9064C">
      <w:pPr>
        <w:widowControl w:val="0"/>
        <w:spacing w:after="0" w:line="360" w:lineRule="auto"/>
        <w:jc w:val="right"/>
        <w:rPr>
          <w:bCs/>
          <w:szCs w:val="20"/>
          <w:lang w:val="en-US"/>
        </w:rPr>
      </w:pPr>
      <w:r w:rsidRPr="00E9064C">
        <w:rPr>
          <w:bCs/>
          <w:szCs w:val="20"/>
          <w:lang w:val="en-US"/>
        </w:rPr>
        <w:t>□</w:t>
      </w:r>
    </w:p>
    <w:p w14:paraId="2A0B7053" w14:textId="0DE6E57D" w:rsidR="00DB36C8" w:rsidRDefault="0062437B" w:rsidP="0062437B">
      <w:pPr>
        <w:widowControl w:val="0"/>
        <w:spacing w:after="0" w:line="360" w:lineRule="auto"/>
        <w:rPr>
          <w:bCs/>
          <w:szCs w:val="20"/>
          <w:lang w:val="en-US"/>
        </w:rPr>
      </w:pPr>
      <w:r w:rsidRPr="0062437B">
        <w:rPr>
          <w:bCs/>
          <w:szCs w:val="20"/>
          <w:lang w:val="en-US"/>
        </w:rPr>
        <w:t xml:space="preserve">We now summarize two lemmas </w:t>
      </w:r>
      <w:r w:rsidR="00143C1C" w:rsidRPr="0062437B">
        <w:rPr>
          <w:bCs/>
          <w:szCs w:val="20"/>
          <w:lang w:val="en-US"/>
        </w:rPr>
        <w:t xml:space="preserve">from </w:t>
      </w:r>
      <w:r w:rsidR="00143C1C">
        <w:rPr>
          <w:bCs/>
          <w:noProof/>
          <w:szCs w:val="20"/>
          <w:lang w:val="en-US"/>
        </w:rPr>
        <w:t>(</w:t>
      </w:r>
      <w:r w:rsidRPr="0062437B">
        <w:rPr>
          <w:noProof/>
          <w:szCs w:val="20"/>
          <w:lang w:val="en-US"/>
        </w:rPr>
        <w:t>Preller, 2007)</w:t>
      </w:r>
      <w:r w:rsidRPr="0062437B">
        <w:rPr>
          <w:bCs/>
          <w:szCs w:val="20"/>
          <w:lang w:val="en-US"/>
        </w:rPr>
        <w:t xml:space="preserve"> that were essential in developing the algorithm.</w:t>
      </w:r>
      <w:r w:rsidR="00224428">
        <w:rPr>
          <w:bCs/>
          <w:szCs w:val="20"/>
          <w:lang w:val="en-US"/>
        </w:rPr>
        <w:t xml:space="preserve"> </w:t>
      </w:r>
      <w:r w:rsidRPr="0062437B">
        <w:rPr>
          <w:bCs/>
          <w:szCs w:val="20"/>
          <w:lang w:val="en-US"/>
        </w:rPr>
        <w:t>Lemma 1 establishes the idea of working backward in Algorithm 1</w:t>
      </w:r>
      <w:r w:rsidR="00644473">
        <w:rPr>
          <w:bCs/>
          <w:szCs w:val="20"/>
          <w:lang w:val="en-US"/>
        </w:rPr>
        <w:t>,</w:t>
      </w:r>
      <w:r w:rsidRPr="0062437B">
        <w:rPr>
          <w:bCs/>
          <w:szCs w:val="20"/>
          <w:lang w:val="en-US"/>
        </w:rPr>
        <w:t xml:space="preserve"> given that </w:t>
      </w:r>
      <m:oMath>
        <m:sSup>
          <m:sSupPr>
            <m:ctrlPr>
              <w:rPr>
                <w:rFonts w:ascii="Cambria Math" w:eastAsia="Times New Roman" w:hAnsi="Cambria Math"/>
                <w:i/>
              </w:rPr>
            </m:ctrlPr>
          </m:sSupPr>
          <m:e>
            <m:r>
              <w:rPr>
                <w:rFonts w:ascii="Cambria Math" w:eastAsia="Times New Roman" w:hAnsi="Cambria Math"/>
              </w:rPr>
              <m:t>s</m:t>
            </m:r>
          </m:e>
          <m:sup>
            <m:r>
              <w:rPr>
                <w:rFonts w:ascii="Cambria Math" w:eastAsia="Times New Roman" w:hAnsi="Cambria Math"/>
              </w:rPr>
              <m:t>r</m:t>
            </m:r>
          </m:sup>
        </m:sSup>
      </m:oMath>
      <w:r w:rsidR="00EF7B92" w:rsidRPr="0062437B">
        <w:rPr>
          <w:bCs/>
          <w:szCs w:val="20"/>
          <w:lang w:val="en-US"/>
        </w:rPr>
        <w:t xml:space="preserve"> </w:t>
      </w:r>
      <w:r w:rsidRPr="0062437B">
        <w:rPr>
          <w:bCs/>
          <w:szCs w:val="20"/>
          <w:lang w:val="en-US"/>
        </w:rPr>
        <w:t>(which is a period) is always the right</w:t>
      </w:r>
      <w:r w:rsidR="00B740DB">
        <w:rPr>
          <w:bCs/>
          <w:szCs w:val="20"/>
          <w:lang w:val="en-US"/>
        </w:rPr>
        <w:t>-</w:t>
      </w:r>
      <w:r w:rsidRPr="0062437B">
        <w:rPr>
          <w:bCs/>
          <w:szCs w:val="20"/>
          <w:lang w:val="en-US"/>
        </w:rPr>
        <w:t>most component of a sentence.</w:t>
      </w:r>
      <w:r w:rsidR="00224428">
        <w:rPr>
          <w:bCs/>
          <w:szCs w:val="20"/>
          <w:lang w:val="en-US"/>
        </w:rPr>
        <w:t xml:space="preserve"> </w:t>
      </w:r>
      <w:r w:rsidR="00224428" w:rsidRPr="005861B1">
        <w:rPr>
          <w:bCs/>
          <w:szCs w:val="20"/>
          <w:lang w:val="en-US"/>
        </w:rPr>
        <w:t>Lemma 2 guarantees us that the left endpoint of underlink will always come before the right endpoint and that the two components at the endpoints must be compatible, i.e., reduce to 1.</w:t>
      </w:r>
    </w:p>
    <w:p w14:paraId="17A30CF1" w14:textId="6D60356B" w:rsidR="005E750D" w:rsidRDefault="005E750D" w:rsidP="001D2951">
      <w:pPr>
        <w:widowControl w:val="0"/>
        <w:spacing w:after="0" w:line="360" w:lineRule="auto"/>
        <w:rPr>
          <w:bCs/>
          <w:szCs w:val="20"/>
          <w:lang w:val="en-US"/>
        </w:rPr>
      </w:pPr>
    </w:p>
    <w:p w14:paraId="452BFB98" w14:textId="2F0719D6" w:rsidR="00DC4596" w:rsidRDefault="00DB36C8" w:rsidP="0062437B">
      <w:pPr>
        <w:widowControl w:val="0"/>
        <w:spacing w:after="0" w:line="360" w:lineRule="auto"/>
        <w:rPr>
          <w:noProof/>
          <w:szCs w:val="20"/>
          <w:lang w:val="en-US"/>
        </w:rPr>
      </w:pPr>
      <w:r w:rsidRPr="00DB36C8">
        <w:rPr>
          <w:bCs/>
          <w:i/>
          <w:iCs/>
          <w:szCs w:val="20"/>
          <w:lang w:val="en-US"/>
        </w:rPr>
        <w:t>Lemma 1</w:t>
      </w:r>
      <w:r w:rsidRPr="00DB36C8">
        <w:rPr>
          <w:bCs/>
          <w:szCs w:val="20"/>
          <w:lang w:val="en-US"/>
        </w:rPr>
        <w:t>. If</w:t>
      </w:r>
      <w:r w:rsidR="00024646">
        <w:rPr>
          <w:bCs/>
          <w:szCs w:val="20"/>
          <w:lang w:val="en-US"/>
        </w:rPr>
        <w:t xml:space="preserve"> </w:t>
      </w:r>
      <m:oMath>
        <m:r>
          <w:rPr>
            <w:rFonts w:ascii="Cambria Math" w:eastAsia="Times New Roman" w:hAnsi="Cambria Math"/>
          </w:rPr>
          <m:t>R:</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1</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n</m:t>
            </m:r>
          </m:sub>
        </m:sSub>
        <m:r>
          <w:rPr>
            <w:rFonts w:ascii="Cambria Math" w:eastAsia="Times New Roman" w:hAnsi="Cambria Math"/>
          </w:rPr>
          <m:t>⇒1</m:t>
        </m:r>
      </m:oMath>
      <w:r w:rsidRPr="00DB36C8">
        <w:rPr>
          <w:bCs/>
          <w:szCs w:val="20"/>
          <w:lang w:val="en-US"/>
        </w:rPr>
        <w:t xml:space="preserve"> is a </w:t>
      </w:r>
      <w:r w:rsidR="00D32094" w:rsidRPr="00DB36C8">
        <w:rPr>
          <w:bCs/>
          <w:szCs w:val="20"/>
          <w:lang w:val="en-US"/>
        </w:rPr>
        <w:t>transition,</w:t>
      </w:r>
      <w:r w:rsidRPr="00DB36C8">
        <w:rPr>
          <w:bCs/>
          <w:szCs w:val="20"/>
          <w:lang w:val="en-US"/>
        </w:rPr>
        <w:t xml:space="preserve"> then the iterator of a right endpoint of a link is the successor of the iterator of its left endpoint. </w:t>
      </w:r>
      <w:r w:rsidRPr="00DB36C8">
        <w:rPr>
          <w:noProof/>
          <w:szCs w:val="20"/>
          <w:lang w:val="en-US"/>
        </w:rPr>
        <w:t>(Preller, 2007)</w:t>
      </w:r>
    </w:p>
    <w:p w14:paraId="434345D7" w14:textId="77777777" w:rsidR="00644473" w:rsidRDefault="00644473" w:rsidP="0062437B">
      <w:pPr>
        <w:widowControl w:val="0"/>
        <w:spacing w:after="0" w:line="360" w:lineRule="auto"/>
        <w:rPr>
          <w:bCs/>
          <w:szCs w:val="20"/>
          <w:lang w:val="en-US"/>
        </w:rPr>
      </w:pPr>
    </w:p>
    <w:p w14:paraId="51A705E3" w14:textId="059CA8DA" w:rsidR="0050551A" w:rsidRDefault="00DC4596" w:rsidP="00BF0A67">
      <w:pPr>
        <w:rPr>
          <w:noProof/>
          <w:szCs w:val="20"/>
          <w:lang w:val="en-US"/>
        </w:rPr>
      </w:pPr>
      <w:r w:rsidRPr="00DC4596">
        <w:rPr>
          <w:bCs/>
          <w:i/>
          <w:iCs/>
          <w:szCs w:val="20"/>
          <w:lang w:val="en-US"/>
        </w:rPr>
        <w:t>Lemma 2.</w:t>
      </w:r>
      <w:r w:rsidRPr="00DC4596">
        <w:rPr>
          <w:bCs/>
          <w:szCs w:val="20"/>
          <w:lang w:val="en-US"/>
        </w:rPr>
        <w:t xml:space="preserve"> If </w:t>
      </w:r>
      <w:r w:rsidRPr="00365188">
        <w:rPr>
          <w:bCs/>
          <w:i/>
          <w:iCs/>
          <w:szCs w:val="20"/>
          <w:lang w:val="en-US"/>
        </w:rPr>
        <w:t xml:space="preserve">{i, k} </w:t>
      </w:r>
      <w:r w:rsidRPr="00365188">
        <w:rPr>
          <w:rFonts w:ascii="Cambria Math" w:hAnsi="Cambria Math" w:cs="Cambria Math"/>
          <w:bCs/>
          <w:i/>
          <w:iCs/>
          <w:szCs w:val="20"/>
          <w:lang w:val="en-US"/>
        </w:rPr>
        <w:t>∈</w:t>
      </w:r>
      <w:r w:rsidRPr="00365188">
        <w:rPr>
          <w:bCs/>
          <w:i/>
          <w:iCs/>
          <w:szCs w:val="20"/>
          <w:lang w:val="en-US"/>
        </w:rPr>
        <w:t xml:space="preserve"> R and i &lt; k</w:t>
      </w:r>
      <w:r w:rsidRPr="00DC4596">
        <w:rPr>
          <w:bCs/>
          <w:szCs w:val="20"/>
          <w:lang w:val="en-US"/>
        </w:rPr>
        <w:t xml:space="preserve">, then the algebraic condition </w:t>
      </w:r>
      <m:oMath>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i</m:t>
            </m:r>
          </m:sub>
        </m:sSub>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k</m:t>
            </m:r>
          </m:sub>
        </m:sSub>
        <m:r>
          <w:rPr>
            <w:rFonts w:ascii="Cambria Math" w:eastAsia="Times New Roman" w:hAnsi="Cambria Math"/>
          </w:rPr>
          <m:t xml:space="preserve">→1 </m:t>
        </m:r>
      </m:oMath>
      <w:r w:rsidRPr="00DC4596">
        <w:rPr>
          <w:bCs/>
          <w:szCs w:val="20"/>
          <w:lang w:val="en-US"/>
        </w:rPr>
        <w:t xml:space="preserve">implies that </w:t>
      </w:r>
      <m:oMath>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i</m:t>
            </m:r>
          </m:sub>
        </m:sSub>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a</m:t>
            </m:r>
          </m:e>
          <m:sup>
            <m:r>
              <w:rPr>
                <w:rFonts w:ascii="Cambria Math" w:eastAsia="Times New Roman" w:hAnsi="Cambria Math"/>
              </w:rPr>
              <m:t>z</m:t>
            </m:r>
          </m:sup>
        </m:sSup>
      </m:oMath>
      <w:r w:rsidR="0001209B">
        <w:rPr>
          <w:bCs/>
          <w:szCs w:val="20"/>
          <w:lang w:val="en-US"/>
        </w:rPr>
        <w:t xml:space="preserve"> </w:t>
      </w:r>
      <w:r w:rsidRPr="00DC4596">
        <w:rPr>
          <w:bCs/>
          <w:szCs w:val="20"/>
          <w:lang w:val="en-US"/>
        </w:rPr>
        <w:t xml:space="preserve">and </w:t>
      </w:r>
      <m:oMath>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k</m:t>
            </m:r>
          </m:sub>
        </m:sSub>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b</m:t>
            </m:r>
          </m:e>
          <m:sup>
            <m:r>
              <w:rPr>
                <w:rFonts w:ascii="Cambria Math" w:eastAsia="Times New Roman" w:hAnsi="Cambria Math"/>
              </w:rPr>
              <m:t>(z+1)</m:t>
            </m:r>
          </m:sup>
        </m:sSup>
      </m:oMath>
      <w:r w:rsidR="00365188" w:rsidRPr="00365188">
        <w:rPr>
          <w:rFonts w:eastAsia="Times New Roman"/>
        </w:rPr>
        <w:t xml:space="preserve"> </w:t>
      </w:r>
      <w:r w:rsidRPr="00DC4596">
        <w:rPr>
          <w:bCs/>
          <w:szCs w:val="20"/>
          <w:lang w:val="en-US"/>
        </w:rPr>
        <w:t xml:space="preserve">for some integer </w:t>
      </w:r>
      <w:r w:rsidRPr="00365188">
        <w:rPr>
          <w:bCs/>
          <w:i/>
          <w:iCs/>
          <w:szCs w:val="20"/>
          <w:lang w:val="en-US"/>
        </w:rPr>
        <w:t xml:space="preserve">z </w:t>
      </w:r>
      <w:r w:rsidRPr="00DC4596">
        <w:rPr>
          <w:bCs/>
          <w:szCs w:val="20"/>
          <w:lang w:val="en-US"/>
        </w:rPr>
        <w:t>and appropriate basic</w:t>
      </w:r>
      <w:r>
        <w:rPr>
          <w:bCs/>
          <w:szCs w:val="20"/>
          <w:lang w:val="en-US"/>
        </w:rPr>
        <w:t xml:space="preserve"> </w:t>
      </w:r>
      <w:r w:rsidRPr="00DC4596">
        <w:rPr>
          <w:bCs/>
          <w:szCs w:val="20"/>
          <w:lang w:val="en-US"/>
        </w:rPr>
        <w:t xml:space="preserve">types </w:t>
      </w:r>
      <w:r w:rsidRPr="00365188">
        <w:rPr>
          <w:bCs/>
          <w:i/>
          <w:iCs/>
          <w:szCs w:val="20"/>
          <w:lang w:val="en-US"/>
        </w:rPr>
        <w:t>a, b</w:t>
      </w:r>
      <w:r w:rsidRPr="00DC4596">
        <w:rPr>
          <w:bCs/>
          <w:szCs w:val="20"/>
          <w:lang w:val="en-US"/>
        </w:rPr>
        <w:t>.</w:t>
      </w:r>
      <w:r>
        <w:rPr>
          <w:bCs/>
          <w:noProof/>
          <w:szCs w:val="20"/>
          <w:lang w:val="en-US"/>
        </w:rPr>
        <w:t xml:space="preserve"> </w:t>
      </w:r>
      <w:r w:rsidRPr="00DC4596">
        <w:rPr>
          <w:noProof/>
          <w:szCs w:val="20"/>
          <w:lang w:val="en-US"/>
        </w:rPr>
        <w:t>(Preller, 2007)</w:t>
      </w:r>
    </w:p>
    <w:p w14:paraId="20443326" w14:textId="77777777" w:rsidR="009C46B3" w:rsidRPr="00651539" w:rsidRDefault="009C46B3" w:rsidP="00BF0A67">
      <w:pPr>
        <w:rPr>
          <w:noProof/>
          <w:szCs w:val="20"/>
          <w:lang w:val="en-US"/>
        </w:rPr>
      </w:pPr>
    </w:p>
    <w:p w14:paraId="52081CA5" w14:textId="683701C0" w:rsidR="00651539" w:rsidRDefault="00DC4596" w:rsidP="00A76F49">
      <w:pPr>
        <w:widowControl w:val="0"/>
        <w:spacing w:after="0" w:line="360" w:lineRule="auto"/>
        <w:rPr>
          <w:bCs/>
          <w:szCs w:val="20"/>
          <w:lang w:val="en-US"/>
        </w:rPr>
      </w:pPr>
      <w:r w:rsidRPr="00DC4596">
        <w:rPr>
          <w:bCs/>
          <w:szCs w:val="20"/>
          <w:lang w:val="en-US"/>
        </w:rPr>
        <w:t>Now we present a new lemma and theorem that are the foundation of Algorithm 1. Lemma 3 is a crucial intermediary step in proving Theorem 2. If we</w:t>
      </w:r>
      <w:r>
        <w:rPr>
          <w:bCs/>
          <w:szCs w:val="20"/>
          <w:lang w:val="en-US"/>
        </w:rPr>
        <w:t xml:space="preserve"> </w:t>
      </w:r>
      <w:r w:rsidRPr="00DC4596">
        <w:rPr>
          <w:bCs/>
          <w:szCs w:val="20"/>
          <w:lang w:val="en-US"/>
        </w:rPr>
        <w:t xml:space="preserve">know that a left component is </w:t>
      </w:r>
      <w:r w:rsidR="00B8015F">
        <w:rPr>
          <w:bCs/>
          <w:szCs w:val="20"/>
          <w:lang w:val="en-US"/>
        </w:rPr>
        <w:t xml:space="preserve">at </w:t>
      </w:r>
      <w:r w:rsidRPr="00DC4596">
        <w:rPr>
          <w:bCs/>
          <w:szCs w:val="20"/>
          <w:lang w:val="en-US"/>
        </w:rPr>
        <w:t xml:space="preserve">position </w:t>
      </w:r>
      <w:r w:rsidRPr="00DC4596">
        <w:rPr>
          <w:bCs/>
          <w:i/>
          <w:iCs/>
          <w:szCs w:val="20"/>
          <w:lang w:val="en-US"/>
        </w:rPr>
        <w:t xml:space="preserve">i </w:t>
      </w:r>
      <w:r w:rsidRPr="00DC4596">
        <w:rPr>
          <w:bCs/>
          <w:szCs w:val="20"/>
          <w:lang w:val="en-US"/>
        </w:rPr>
        <w:t>and its corresponding right component</w:t>
      </w:r>
      <w:r>
        <w:rPr>
          <w:bCs/>
          <w:szCs w:val="20"/>
          <w:lang w:val="en-US"/>
        </w:rPr>
        <w:t xml:space="preserve"> </w:t>
      </w:r>
      <w:r w:rsidRPr="00DC4596">
        <w:rPr>
          <w:bCs/>
          <w:szCs w:val="20"/>
          <w:lang w:val="en-US"/>
        </w:rPr>
        <w:t xml:space="preserve">is at position </w:t>
      </w:r>
      <w:r w:rsidRPr="00DC4596">
        <w:rPr>
          <w:bCs/>
          <w:i/>
          <w:iCs/>
          <w:szCs w:val="20"/>
          <w:lang w:val="en-US"/>
        </w:rPr>
        <w:t>k</w:t>
      </w:r>
      <w:r w:rsidRPr="00DC4596">
        <w:rPr>
          <w:bCs/>
          <w:szCs w:val="20"/>
          <w:lang w:val="en-US"/>
        </w:rPr>
        <w:t>, this allows us to infer the location of the adjacent component</w:t>
      </w:r>
      <w:r>
        <w:rPr>
          <w:bCs/>
          <w:szCs w:val="20"/>
          <w:lang w:val="en-US"/>
        </w:rPr>
        <w:t xml:space="preserve"> </w:t>
      </w:r>
      <w:r w:rsidRPr="00DC4596">
        <w:rPr>
          <w:bCs/>
          <w:szCs w:val="20"/>
          <w:lang w:val="en-US"/>
        </w:rPr>
        <w:t xml:space="preserve">at </w:t>
      </w:r>
      <w:r w:rsidRPr="00DC4596">
        <w:rPr>
          <w:bCs/>
          <w:i/>
          <w:iCs/>
          <w:szCs w:val="20"/>
          <w:lang w:val="en-US"/>
        </w:rPr>
        <w:t>i − 1</w:t>
      </w:r>
      <w:r w:rsidRPr="00DC4596">
        <w:rPr>
          <w:bCs/>
          <w:szCs w:val="20"/>
          <w:lang w:val="en-US"/>
        </w:rPr>
        <w:t xml:space="preserve">. This component must be either a right component within the range of 0 to </w:t>
      </w:r>
      <w:r w:rsidRPr="00DC4596">
        <w:rPr>
          <w:bCs/>
          <w:i/>
          <w:iCs/>
          <w:szCs w:val="20"/>
          <w:lang w:val="en-US"/>
        </w:rPr>
        <w:t>i − 2</w:t>
      </w:r>
      <w:r w:rsidRPr="00DC4596">
        <w:rPr>
          <w:bCs/>
          <w:szCs w:val="20"/>
          <w:lang w:val="en-US"/>
        </w:rPr>
        <w:t xml:space="preserve">, or a left component within the range of </w:t>
      </w:r>
      <w:r w:rsidRPr="0090325F">
        <w:rPr>
          <w:bCs/>
          <w:i/>
          <w:iCs/>
          <w:szCs w:val="20"/>
          <w:lang w:val="en-US"/>
        </w:rPr>
        <w:t>k + 1</w:t>
      </w:r>
      <w:r w:rsidRPr="00DC4596">
        <w:rPr>
          <w:bCs/>
          <w:szCs w:val="20"/>
          <w:lang w:val="en-US"/>
        </w:rPr>
        <w:t xml:space="preserve"> to </w:t>
      </w:r>
      <w:r w:rsidRPr="0090325F">
        <w:rPr>
          <w:bCs/>
          <w:i/>
          <w:iCs/>
          <w:szCs w:val="20"/>
          <w:lang w:val="en-US"/>
        </w:rPr>
        <w:t>n − 1</w:t>
      </w:r>
      <w:r w:rsidRPr="00DC4596">
        <w:rPr>
          <w:bCs/>
          <w:szCs w:val="20"/>
          <w:lang w:val="en-US"/>
        </w:rPr>
        <w:t>. This is due to the inability of underlinks to intersect, as explained in</w:t>
      </w:r>
      <w:r w:rsidR="00407F46">
        <w:rPr>
          <w:bCs/>
          <w:szCs w:val="20"/>
          <w:lang w:val="en-US"/>
        </w:rPr>
        <w:t xml:space="preserve"> </w:t>
      </w:r>
      <w:r w:rsidR="0090325F" w:rsidRPr="0090325F">
        <w:rPr>
          <w:noProof/>
          <w:szCs w:val="20"/>
          <w:lang w:val="en-US"/>
        </w:rPr>
        <w:t>(Preller, 2007)</w:t>
      </w:r>
      <w:r w:rsidRPr="00DC4596">
        <w:rPr>
          <w:bCs/>
          <w:szCs w:val="20"/>
          <w:lang w:val="en-US"/>
        </w:rPr>
        <w:t>.</w:t>
      </w:r>
    </w:p>
    <w:p w14:paraId="569D8972" w14:textId="77777777" w:rsidR="0011337E" w:rsidRDefault="0011337E" w:rsidP="00A76F49">
      <w:pPr>
        <w:widowControl w:val="0"/>
        <w:spacing w:after="0" w:line="360" w:lineRule="auto"/>
        <w:rPr>
          <w:bCs/>
          <w:szCs w:val="20"/>
          <w:lang w:val="en-US"/>
        </w:rPr>
      </w:pPr>
    </w:p>
    <w:p w14:paraId="75AB4EBF" w14:textId="77777777" w:rsidR="00D331D1" w:rsidRDefault="00A76F49" w:rsidP="00D331D1">
      <w:pPr>
        <w:rPr>
          <w:bCs/>
          <w:szCs w:val="20"/>
          <w:lang w:val="en-US"/>
        </w:rPr>
      </w:pPr>
      <w:r w:rsidRPr="00A76F49">
        <w:rPr>
          <w:bCs/>
          <w:i/>
          <w:iCs/>
          <w:szCs w:val="20"/>
          <w:lang w:val="en-US"/>
        </w:rPr>
        <w:t>Lemma 3.</w:t>
      </w:r>
      <w:r w:rsidRPr="00A76F49">
        <w:rPr>
          <w:bCs/>
          <w:szCs w:val="20"/>
          <w:lang w:val="en-US"/>
        </w:rPr>
        <w:t xml:space="preserve"> For two pairs of components </w:t>
      </w:r>
      <m:oMath>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i</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k</m:t>
            </m:r>
          </m:sub>
        </m:sSub>
        <m:r>
          <w:rPr>
            <w:rFonts w:ascii="Cambria Math" w:eastAsia="Times New Roman" w:hAnsi="Cambria Math"/>
          </w:rPr>
          <m:t>}</m:t>
        </m:r>
      </m:oMath>
      <w:r w:rsidR="00407F46">
        <w:rPr>
          <w:rFonts w:eastAsia="Times New Roman"/>
        </w:rPr>
        <w:t xml:space="preserve"> </w:t>
      </w:r>
      <w:r w:rsidRPr="00A76F49">
        <w:rPr>
          <w:bCs/>
          <w:szCs w:val="20"/>
          <w:lang w:val="en-US"/>
        </w:rPr>
        <w:t xml:space="preserve">and </w:t>
      </w:r>
      <m:oMath>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i-1</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r</m:t>
            </m:r>
          </m:sub>
        </m:sSub>
        <m:r>
          <w:rPr>
            <w:rFonts w:ascii="Cambria Math" w:eastAsia="Times New Roman" w:hAnsi="Cambria Math"/>
          </w:rPr>
          <m:t>}</m:t>
        </m:r>
      </m:oMath>
      <w:r w:rsidRPr="00A76F49">
        <w:rPr>
          <w:bCs/>
          <w:szCs w:val="20"/>
          <w:lang w:val="en-US"/>
        </w:rPr>
        <w:t xml:space="preserve">, if both </w:t>
      </w:r>
      <m:oMath>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i</m:t>
            </m:r>
          </m:sub>
        </m:sSub>
      </m:oMath>
      <w:r w:rsidR="005B3C69" w:rsidRPr="005B3C69">
        <w:rPr>
          <w:rFonts w:eastAsia="Times New Roman"/>
        </w:rPr>
        <w:t xml:space="preserve"> </w:t>
      </w:r>
      <w:r w:rsidRPr="00A76F49">
        <w:rPr>
          <w:bCs/>
          <w:szCs w:val="20"/>
          <w:lang w:val="en-US"/>
        </w:rPr>
        <w:t xml:space="preserve">and </w:t>
      </w:r>
      <m:oMath>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i-1</m:t>
            </m:r>
          </m:sub>
        </m:sSub>
      </m:oMath>
      <w:r w:rsidRPr="00A76F49">
        <w:rPr>
          <w:bCs/>
          <w:szCs w:val="20"/>
          <w:lang w:val="en-US"/>
        </w:rPr>
        <w:t xml:space="preserve"> are left components, then the position of </w:t>
      </w:r>
      <m:oMath>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r</m:t>
            </m:r>
          </m:sub>
        </m:sSub>
      </m:oMath>
      <w:r w:rsidRPr="00A76F49">
        <w:rPr>
          <w:bCs/>
          <w:szCs w:val="20"/>
          <w:lang w:val="en-US"/>
        </w:rPr>
        <w:t xml:space="preserve"> is greater than the position of</w:t>
      </w:r>
      <w:r w:rsidR="007540E5">
        <w:rPr>
          <w:bCs/>
          <w:szCs w:val="20"/>
          <w:lang w:val="en-US"/>
        </w:rPr>
        <w:t xml:space="preserve"> </w:t>
      </w:r>
      <m:oMath>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k</m:t>
            </m:r>
          </m:sub>
        </m:sSub>
      </m:oMath>
      <w:r w:rsidRPr="00A76F49">
        <w:rPr>
          <w:bCs/>
          <w:szCs w:val="20"/>
          <w:lang w:val="en-US"/>
        </w:rPr>
        <w:t>.</w:t>
      </w:r>
      <w:r w:rsidR="00D10AF8">
        <w:rPr>
          <w:bCs/>
          <w:szCs w:val="20"/>
          <w:lang w:val="en-US"/>
        </w:rPr>
        <w:t xml:space="preserve"> </w:t>
      </w:r>
    </w:p>
    <w:p w14:paraId="776C5116" w14:textId="77777777" w:rsidR="00E9064C" w:rsidRDefault="00A76F49" w:rsidP="00E9064C">
      <w:pPr>
        <w:rPr>
          <w:bCs/>
          <w:szCs w:val="20"/>
          <w:lang w:val="en-US"/>
        </w:rPr>
      </w:pPr>
      <w:r w:rsidRPr="00FB7E77">
        <w:rPr>
          <w:bCs/>
          <w:i/>
          <w:iCs/>
          <w:szCs w:val="20"/>
          <w:lang w:val="en-US"/>
        </w:rPr>
        <w:t>Proof</w:t>
      </w:r>
      <w:r w:rsidRPr="00A76F49">
        <w:rPr>
          <w:bCs/>
          <w:szCs w:val="20"/>
          <w:lang w:val="en-US"/>
        </w:rPr>
        <w:t xml:space="preserve">. By definition we know </w:t>
      </w:r>
      <w:r w:rsidRPr="00FB7E77">
        <w:rPr>
          <w:bCs/>
          <w:i/>
          <w:iCs/>
          <w:szCs w:val="20"/>
          <w:lang w:val="en-US"/>
        </w:rPr>
        <w:t>i &lt; k</w:t>
      </w:r>
      <w:r w:rsidRPr="00A76F49">
        <w:rPr>
          <w:bCs/>
          <w:szCs w:val="20"/>
          <w:lang w:val="en-US"/>
        </w:rPr>
        <w:t xml:space="preserve"> and </w:t>
      </w:r>
      <w:r w:rsidRPr="00FB7E77">
        <w:rPr>
          <w:bCs/>
          <w:i/>
          <w:iCs/>
          <w:szCs w:val="20"/>
          <w:lang w:val="en-US"/>
        </w:rPr>
        <w:t>i − 1 &lt; r</w:t>
      </w:r>
      <w:r w:rsidRPr="00A76F49">
        <w:rPr>
          <w:bCs/>
          <w:szCs w:val="20"/>
          <w:lang w:val="en-US"/>
        </w:rPr>
        <w:t xml:space="preserve">. Since </w:t>
      </w:r>
      <w:r w:rsidRPr="00FB7E77">
        <w:rPr>
          <w:bCs/>
          <w:i/>
          <w:iCs/>
          <w:szCs w:val="20"/>
          <w:lang w:val="en-US"/>
        </w:rPr>
        <w:t>i − 1 &lt; i &lt; k</w:t>
      </w:r>
      <w:r w:rsidRPr="00A76F49">
        <w:rPr>
          <w:bCs/>
          <w:szCs w:val="20"/>
          <w:lang w:val="en-US"/>
        </w:rPr>
        <w:t xml:space="preserve"> we know </w:t>
      </w:r>
      <w:r w:rsidRPr="00FB7E77">
        <w:rPr>
          <w:bCs/>
          <w:i/>
          <w:iCs/>
          <w:szCs w:val="20"/>
          <w:lang w:val="en-US"/>
        </w:rPr>
        <w:t>r &gt; k</w:t>
      </w:r>
      <w:r w:rsidRPr="00A76F49">
        <w:rPr>
          <w:bCs/>
          <w:szCs w:val="20"/>
          <w:lang w:val="en-US"/>
        </w:rPr>
        <w:t xml:space="preserve"> because underlinks can’t cross. If </w:t>
      </w:r>
      <w:r w:rsidRPr="00FB7E77">
        <w:rPr>
          <w:bCs/>
          <w:i/>
          <w:iCs/>
          <w:szCs w:val="20"/>
          <w:lang w:val="en-US"/>
        </w:rPr>
        <w:t>r</w:t>
      </w:r>
      <w:r w:rsidRPr="00A76F49">
        <w:rPr>
          <w:bCs/>
          <w:szCs w:val="20"/>
          <w:lang w:val="en-US"/>
        </w:rPr>
        <w:t xml:space="preserve"> is anywhere from </w:t>
      </w:r>
      <w:r w:rsidRPr="00FB7E77">
        <w:rPr>
          <w:bCs/>
          <w:i/>
          <w:iCs/>
          <w:szCs w:val="20"/>
          <w:lang w:val="en-US"/>
        </w:rPr>
        <w:t>i + 1, · · · k − 1</w:t>
      </w:r>
      <w:r w:rsidRPr="00A76F49">
        <w:rPr>
          <w:bCs/>
          <w:szCs w:val="20"/>
          <w:lang w:val="en-US"/>
        </w:rPr>
        <w:t xml:space="preserve"> we would break that property.</w:t>
      </w:r>
      <w:r w:rsidR="00E9064C">
        <w:rPr>
          <w:bCs/>
          <w:szCs w:val="20"/>
          <w:lang w:val="en-US"/>
        </w:rPr>
        <w:tab/>
      </w:r>
      <w:r w:rsidR="00E9064C">
        <w:rPr>
          <w:bCs/>
          <w:szCs w:val="20"/>
          <w:lang w:val="en-US"/>
        </w:rPr>
        <w:tab/>
      </w:r>
      <w:r w:rsidR="00E9064C">
        <w:rPr>
          <w:bCs/>
          <w:szCs w:val="20"/>
          <w:lang w:val="en-US"/>
        </w:rPr>
        <w:tab/>
      </w:r>
      <w:r w:rsidR="00E9064C">
        <w:rPr>
          <w:bCs/>
          <w:szCs w:val="20"/>
          <w:lang w:val="en-US"/>
        </w:rPr>
        <w:tab/>
        <w:t xml:space="preserve">       </w:t>
      </w:r>
    </w:p>
    <w:p w14:paraId="6B3FA05C" w14:textId="03449A94" w:rsidR="00DA5B64" w:rsidRDefault="00E9064C" w:rsidP="00644473">
      <w:pPr>
        <w:jc w:val="right"/>
        <w:rPr>
          <w:bCs/>
          <w:szCs w:val="20"/>
          <w:lang w:val="en-US"/>
        </w:rPr>
      </w:pPr>
      <w:r w:rsidRPr="00E9064C">
        <w:rPr>
          <w:bCs/>
          <w:szCs w:val="20"/>
          <w:lang w:val="en-US"/>
        </w:rPr>
        <w:t>□</w:t>
      </w:r>
    </w:p>
    <w:p w14:paraId="22396E97" w14:textId="3EED5D26" w:rsidR="00DA5B64" w:rsidRDefault="002C7EC7" w:rsidP="00692E15">
      <w:pPr>
        <w:rPr>
          <w:bCs/>
          <w:szCs w:val="20"/>
          <w:lang w:val="en-US"/>
        </w:rPr>
      </w:pPr>
      <w:r w:rsidRPr="002C7EC7">
        <w:rPr>
          <w:bCs/>
          <w:szCs w:val="20"/>
          <w:lang w:val="en-US"/>
        </w:rPr>
        <w:lastRenderedPageBreak/>
        <w:t xml:space="preserve">A visual example of Lemma 3 can be seen </w:t>
      </w:r>
      <w:r>
        <w:rPr>
          <w:bCs/>
          <w:szCs w:val="20"/>
          <w:lang w:val="en-US"/>
        </w:rPr>
        <w:t>in Figure 2</w:t>
      </w:r>
      <w:r w:rsidRPr="002C7EC7">
        <w:rPr>
          <w:bCs/>
          <w:szCs w:val="20"/>
          <w:lang w:val="en-US"/>
        </w:rPr>
        <w:t>, where labeling indexes</w:t>
      </w:r>
      <w:r>
        <w:rPr>
          <w:bCs/>
          <w:szCs w:val="20"/>
          <w:lang w:val="en-US"/>
        </w:rPr>
        <w:t xml:space="preserve"> </w:t>
      </w:r>
      <w:r w:rsidRPr="002C7EC7">
        <w:rPr>
          <w:bCs/>
          <w:i/>
          <w:iCs/>
          <w:szCs w:val="20"/>
          <w:lang w:val="en-US"/>
        </w:rPr>
        <w:t>i = 4, i − 1 = 3, k = 5</w:t>
      </w:r>
      <w:r w:rsidRPr="002C7EC7">
        <w:rPr>
          <w:bCs/>
          <w:szCs w:val="20"/>
          <w:lang w:val="en-US"/>
        </w:rPr>
        <w:t xml:space="preserve"> we see that the right component of </w:t>
      </w:r>
      <w:r w:rsidRPr="002C7EC7">
        <w:rPr>
          <w:bCs/>
          <w:i/>
          <w:iCs/>
          <w:szCs w:val="20"/>
          <w:lang w:val="en-US"/>
        </w:rPr>
        <w:t>i − 1</w:t>
      </w:r>
      <w:r w:rsidRPr="002C7EC7">
        <w:rPr>
          <w:bCs/>
          <w:szCs w:val="20"/>
          <w:lang w:val="en-US"/>
        </w:rPr>
        <w:t xml:space="preserve"> must be from </w:t>
      </w:r>
      <w:r w:rsidRPr="002C7EC7">
        <w:rPr>
          <w:bCs/>
          <w:i/>
          <w:iCs/>
          <w:szCs w:val="20"/>
          <w:lang w:val="en-US"/>
        </w:rPr>
        <w:t xml:space="preserve">6 · · </w:t>
      </w:r>
      <w:r w:rsidR="00275CAD" w:rsidRPr="002C7EC7">
        <w:rPr>
          <w:bCs/>
          <w:i/>
          <w:iCs/>
          <w:szCs w:val="20"/>
          <w:lang w:val="en-US"/>
        </w:rPr>
        <w:t>·</w:t>
      </w:r>
      <w:r w:rsidRPr="002C7EC7">
        <w:rPr>
          <w:bCs/>
          <w:i/>
          <w:iCs/>
          <w:szCs w:val="20"/>
          <w:lang w:val="en-US"/>
        </w:rPr>
        <w:t xml:space="preserve"> 9</w:t>
      </w:r>
      <w:r w:rsidRPr="002C7EC7">
        <w:rPr>
          <w:bCs/>
          <w:szCs w:val="20"/>
          <w:lang w:val="en-US"/>
        </w:rPr>
        <w:t xml:space="preserve"> and it happens to be </w:t>
      </w:r>
      <w:r w:rsidRPr="002C7EC7">
        <w:rPr>
          <w:bCs/>
          <w:i/>
          <w:iCs/>
          <w:szCs w:val="20"/>
          <w:lang w:val="en-US"/>
        </w:rPr>
        <w:t>r = 6</w:t>
      </w:r>
      <w:r w:rsidRPr="002C7EC7">
        <w:rPr>
          <w:bCs/>
          <w:szCs w:val="20"/>
          <w:lang w:val="en-US"/>
        </w:rPr>
        <w:t xml:space="preserve"> in this example.</w:t>
      </w:r>
      <w:r>
        <w:rPr>
          <w:bCs/>
          <w:szCs w:val="20"/>
          <w:lang w:val="en-US"/>
        </w:rPr>
        <w:t xml:space="preserve"> </w:t>
      </w:r>
    </w:p>
    <w:p w14:paraId="39517B45" w14:textId="3ABB3B51" w:rsidR="00247424" w:rsidRDefault="00247424" w:rsidP="008C437E">
      <w:pPr>
        <w:widowControl w:val="0"/>
        <w:spacing w:after="0" w:line="360" w:lineRule="auto"/>
        <w:rPr>
          <w:bCs/>
          <w:szCs w:val="20"/>
          <w:lang w:val="en-US"/>
        </w:rPr>
      </w:pPr>
      <w:r>
        <w:rPr>
          <w:bCs/>
          <w:noProof/>
          <w:szCs w:val="20"/>
          <w:lang w:val="en-US"/>
        </w:rPr>
        <w:drawing>
          <wp:anchor distT="0" distB="0" distL="114300" distR="114300" simplePos="0" relativeHeight="251658247" behindDoc="0" locked="0" layoutInCell="1" allowOverlap="1" wp14:anchorId="1EE245B0" wp14:editId="48C02417">
            <wp:simplePos x="0" y="0"/>
            <wp:positionH relativeFrom="margin">
              <wp:align>center</wp:align>
            </wp:positionH>
            <wp:positionV relativeFrom="paragraph">
              <wp:posOffset>975515</wp:posOffset>
            </wp:positionV>
            <wp:extent cx="2980944" cy="292608"/>
            <wp:effectExtent l="0" t="0" r="0" b="0"/>
            <wp:wrapTopAndBottom/>
            <wp:docPr id="1882979047" name="Picture 188297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0944" cy="2926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EC7" w:rsidRPr="002C7EC7">
        <w:rPr>
          <w:bCs/>
          <w:szCs w:val="20"/>
          <w:lang w:val="en-US"/>
        </w:rPr>
        <w:t xml:space="preserve">Theorem 2 </w:t>
      </w:r>
      <w:r w:rsidR="002C7EC7">
        <w:rPr>
          <w:bCs/>
          <w:szCs w:val="20"/>
          <w:lang w:val="en-US"/>
        </w:rPr>
        <w:t>s</w:t>
      </w:r>
      <w:r w:rsidR="002C7EC7" w:rsidRPr="002C7EC7">
        <w:rPr>
          <w:bCs/>
          <w:szCs w:val="20"/>
          <w:lang w:val="en-US"/>
        </w:rPr>
        <w:t>hows that when processing the components from right to left if</w:t>
      </w:r>
      <w:r w:rsidR="002C7EC7">
        <w:rPr>
          <w:bCs/>
          <w:szCs w:val="20"/>
          <w:lang w:val="en-US"/>
        </w:rPr>
        <w:t xml:space="preserve"> </w:t>
      </w:r>
      <w:r w:rsidR="002C7EC7" w:rsidRPr="002C7EC7">
        <w:rPr>
          <w:bCs/>
          <w:szCs w:val="20"/>
          <w:lang w:val="en-US"/>
        </w:rPr>
        <w:t xml:space="preserve">we consider a point where we just found a left component at </w:t>
      </w:r>
      <w:r w:rsidR="002C7EC7" w:rsidRPr="002C7EC7">
        <w:rPr>
          <w:bCs/>
          <w:i/>
          <w:iCs/>
          <w:szCs w:val="20"/>
          <w:lang w:val="en-US"/>
        </w:rPr>
        <w:t>i</w:t>
      </w:r>
      <w:r w:rsidR="002C7EC7" w:rsidRPr="002C7EC7">
        <w:rPr>
          <w:bCs/>
          <w:szCs w:val="20"/>
          <w:lang w:val="en-US"/>
        </w:rPr>
        <w:t xml:space="preserve"> then </w:t>
      </w:r>
      <w:r w:rsidR="002C7EC7" w:rsidRPr="002C7EC7">
        <w:rPr>
          <w:bCs/>
          <w:i/>
          <w:iCs/>
          <w:szCs w:val="20"/>
          <w:lang w:val="en-US"/>
        </w:rPr>
        <w:t>i − 1</w:t>
      </w:r>
      <w:r w:rsidR="002C7EC7" w:rsidRPr="002C7EC7">
        <w:rPr>
          <w:bCs/>
          <w:szCs w:val="20"/>
          <w:lang w:val="en-US"/>
        </w:rPr>
        <w:t xml:space="preserve"> </w:t>
      </w:r>
      <w:r w:rsidR="00275CAD" w:rsidRPr="002C7EC7">
        <w:rPr>
          <w:bCs/>
          <w:szCs w:val="20"/>
          <w:lang w:val="en-US"/>
        </w:rPr>
        <w:t>must</w:t>
      </w:r>
      <w:r w:rsidR="002C7EC7" w:rsidRPr="002C7EC7">
        <w:rPr>
          <w:bCs/>
          <w:szCs w:val="20"/>
          <w:lang w:val="en-US"/>
        </w:rPr>
        <w:t xml:space="preserve"> be a right component.</w:t>
      </w:r>
      <w:r w:rsidR="002C7EC7">
        <w:rPr>
          <w:bCs/>
          <w:szCs w:val="20"/>
          <w:lang w:val="en-US"/>
        </w:rPr>
        <w:t xml:space="preserve"> This idea can be seen below, where a</w:t>
      </w:r>
      <w:r w:rsidR="002C7EC7" w:rsidRPr="002C7EC7">
        <w:rPr>
          <w:bCs/>
          <w:szCs w:val="20"/>
          <w:lang w:val="en-US"/>
        </w:rPr>
        <w:t>ll indices in blue have been paired already</w:t>
      </w:r>
      <w:r w:rsidR="002C7EC7">
        <w:rPr>
          <w:bCs/>
          <w:szCs w:val="20"/>
          <w:lang w:val="en-US"/>
        </w:rPr>
        <w:t>,</w:t>
      </w:r>
      <w:r w:rsidR="002C7EC7" w:rsidRPr="002C7EC7">
        <w:rPr>
          <w:bCs/>
          <w:szCs w:val="20"/>
          <w:lang w:val="en-US"/>
        </w:rPr>
        <w:t xml:space="preserve"> </w:t>
      </w:r>
      <w:r w:rsidR="002C7EC7" w:rsidRPr="002C7EC7">
        <w:rPr>
          <w:bCs/>
          <w:i/>
          <w:iCs/>
          <w:szCs w:val="20"/>
          <w:lang w:val="en-US"/>
        </w:rPr>
        <w:t>i − 1</w:t>
      </w:r>
      <w:r w:rsidR="002C7EC7" w:rsidRPr="002C7EC7">
        <w:rPr>
          <w:bCs/>
          <w:szCs w:val="20"/>
          <w:lang w:val="en-US"/>
        </w:rPr>
        <w:t xml:space="preserve"> in red is the index we are considering</w:t>
      </w:r>
      <w:r w:rsidR="002C7EC7">
        <w:rPr>
          <w:bCs/>
          <w:szCs w:val="20"/>
          <w:lang w:val="en-US"/>
        </w:rPr>
        <w:t>, and</w:t>
      </w:r>
      <w:r w:rsidR="002C7EC7" w:rsidRPr="002C7EC7">
        <w:rPr>
          <w:bCs/>
          <w:szCs w:val="20"/>
          <w:lang w:val="en-US"/>
        </w:rPr>
        <w:t xml:space="preserve"> </w:t>
      </w:r>
      <w:r w:rsidR="002C7EC7">
        <w:rPr>
          <w:bCs/>
          <w:szCs w:val="20"/>
          <w:lang w:val="en-US"/>
        </w:rPr>
        <w:t>a</w:t>
      </w:r>
      <w:r w:rsidR="002C7EC7" w:rsidRPr="002C7EC7">
        <w:rPr>
          <w:bCs/>
          <w:szCs w:val="20"/>
          <w:lang w:val="en-US"/>
        </w:rPr>
        <w:t xml:space="preserve">ll indices in black </w:t>
      </w:r>
      <w:proofErr w:type="gramStart"/>
      <w:r w:rsidR="002C7EC7" w:rsidRPr="002C7EC7">
        <w:rPr>
          <w:bCs/>
          <w:szCs w:val="20"/>
          <w:lang w:val="en-US"/>
        </w:rPr>
        <w:t>may</w:t>
      </w:r>
      <w:proofErr w:type="gramEnd"/>
      <w:r w:rsidR="002C7EC7" w:rsidRPr="002C7EC7">
        <w:rPr>
          <w:bCs/>
          <w:szCs w:val="20"/>
          <w:lang w:val="en-US"/>
        </w:rPr>
        <w:t xml:space="preserve"> or may not have been paired.</w:t>
      </w:r>
    </w:p>
    <w:p w14:paraId="0412CC59" w14:textId="77777777" w:rsidR="00247424" w:rsidRPr="00247424" w:rsidRDefault="00247424" w:rsidP="008C437E">
      <w:pPr>
        <w:widowControl w:val="0"/>
        <w:spacing w:after="0" w:line="360" w:lineRule="auto"/>
        <w:rPr>
          <w:bCs/>
          <w:szCs w:val="20"/>
          <w:lang w:val="en-US"/>
        </w:rPr>
      </w:pPr>
    </w:p>
    <w:p w14:paraId="3729041B" w14:textId="09EA67F3" w:rsidR="008D70D5" w:rsidRDefault="002C7EC7" w:rsidP="002C7EC7">
      <w:pPr>
        <w:tabs>
          <w:tab w:val="left" w:pos="8040"/>
        </w:tabs>
        <w:autoSpaceDE w:val="0"/>
        <w:autoSpaceDN w:val="0"/>
        <w:spacing w:after="0" w:line="198" w:lineRule="exact"/>
        <w:rPr>
          <w:bCs/>
          <w:szCs w:val="20"/>
          <w:lang w:val="en-US"/>
        </w:rPr>
      </w:pPr>
      <w:r w:rsidRPr="002C7EC7">
        <w:rPr>
          <w:bCs/>
          <w:i/>
          <w:iCs/>
          <w:szCs w:val="20"/>
          <w:lang w:val="en-US"/>
        </w:rPr>
        <w:t xml:space="preserve">Theorem 2. </w:t>
      </w:r>
      <w:r w:rsidRPr="002C7EC7">
        <w:rPr>
          <w:bCs/>
          <w:szCs w:val="20"/>
          <w:lang w:val="en-US"/>
        </w:rPr>
        <w:t xml:space="preserve">Assume all components from </w:t>
      </w:r>
      <m:oMath>
        <m:sSub>
          <m:sSubPr>
            <m:ctrlPr>
              <w:rPr>
                <w:rFonts w:ascii="Cambria Math" w:hAnsi="Cambria Math"/>
                <w:i/>
              </w:rPr>
            </m:ctrlPr>
          </m:sSubPr>
          <m:e>
            <m:r>
              <w:rPr>
                <w:rFonts w:ascii="Cambria Math" w:hAnsi="Cambria Math"/>
              </w:rPr>
              <m:t>s</m:t>
            </m:r>
          </m:e>
          <m:sub>
            <m:r>
              <w:rPr>
                <w:rFonts w:ascii="Cambria Math" w:hAnsi="Cambria Math"/>
              </w:rPr>
              <m:t>k+1</m:t>
            </m:r>
          </m:sub>
        </m:sSub>
      </m:oMath>
      <w:r w:rsidRPr="002C7EC7">
        <w:rPr>
          <w:bCs/>
          <w:szCs w:val="20"/>
          <w:lang w:val="en-US"/>
        </w:rPr>
        <w:t xml:space="preserve"> to </w:t>
      </w:r>
      <m:oMath>
        <m:sSub>
          <m:sSubPr>
            <m:ctrlPr>
              <w:rPr>
                <w:rFonts w:ascii="Cambria Math" w:hAnsi="Cambria Math"/>
                <w:i/>
              </w:rPr>
            </m:ctrlPr>
          </m:sSubPr>
          <m:e>
            <m:r>
              <w:rPr>
                <w:rFonts w:ascii="Cambria Math" w:hAnsi="Cambria Math"/>
              </w:rPr>
              <m:t>s</m:t>
            </m:r>
          </m:e>
          <m:sub>
            <m:r>
              <w:rPr>
                <w:rFonts w:ascii="Cambria Math" w:hAnsi="Cambria Math"/>
              </w:rPr>
              <m:t>n-1</m:t>
            </m:r>
          </m:sub>
        </m:sSub>
      </m:oMath>
      <w:r w:rsidR="00407F46">
        <w:t xml:space="preserve"> </w:t>
      </w:r>
      <w:r w:rsidRPr="002C7EC7">
        <w:rPr>
          <w:bCs/>
          <w:szCs w:val="20"/>
          <w:lang w:val="en-US"/>
        </w:rPr>
        <w:t>have already been paired.</w:t>
      </w:r>
      <w:r>
        <w:rPr>
          <w:bCs/>
          <w:szCs w:val="20"/>
          <w:lang w:val="en-US"/>
        </w:rPr>
        <w:t xml:space="preserve"> </w:t>
      </w:r>
      <w:r w:rsidRPr="002C7EC7">
        <w:rPr>
          <w:bCs/>
          <w:szCs w:val="20"/>
          <w:lang w:val="en-US"/>
        </w:rPr>
        <w:t xml:space="preserve">If a pair </w:t>
      </w:r>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oMath>
      <w:r w:rsidR="00407F46">
        <w:t xml:space="preserve"> </w:t>
      </w:r>
      <w:r w:rsidRPr="002C7EC7">
        <w:rPr>
          <w:bCs/>
          <w:szCs w:val="20"/>
          <w:lang w:val="en-US"/>
        </w:rPr>
        <w:t>exists where</w:t>
      </w:r>
      <w:r w:rsidR="00407F46">
        <w:rPr>
          <w:bCs/>
          <w:szCs w:val="20"/>
          <w:lang w:val="en-US"/>
        </w:rPr>
        <w:t xml:space="preserve"> </w:t>
      </w:r>
    </w:p>
    <w:p w14:paraId="06FBB522" w14:textId="77777777" w:rsidR="008D70D5" w:rsidRDefault="008D70D5" w:rsidP="002C7EC7">
      <w:pPr>
        <w:tabs>
          <w:tab w:val="left" w:pos="8040"/>
        </w:tabs>
        <w:autoSpaceDE w:val="0"/>
        <w:autoSpaceDN w:val="0"/>
        <w:spacing w:after="0" w:line="198" w:lineRule="exact"/>
        <w:rPr>
          <w:bCs/>
          <w:szCs w:val="20"/>
          <w:lang w:val="en-US"/>
        </w:rPr>
      </w:pPr>
    </w:p>
    <w:p w14:paraId="278A15C1" w14:textId="58665759" w:rsidR="002C7EC7" w:rsidRDefault="00000000" w:rsidP="002C7EC7">
      <w:pPr>
        <w:tabs>
          <w:tab w:val="left" w:pos="8040"/>
        </w:tabs>
        <w:autoSpaceDE w:val="0"/>
        <w:autoSpaceDN w:val="0"/>
        <w:spacing w:after="0" w:line="198" w:lineRule="exact"/>
        <w:rPr>
          <w:bCs/>
          <w:szCs w:val="20"/>
          <w:lang w:val="en-US"/>
        </w:rPr>
      </w:pP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2C7EC7">
        <w:t xml:space="preserve"> </w:t>
      </w:r>
      <w:r w:rsidR="002C7EC7" w:rsidRPr="002C7EC7">
        <w:rPr>
          <w:bCs/>
          <w:szCs w:val="20"/>
          <w:lang w:val="en-US"/>
        </w:rPr>
        <w:t xml:space="preserve">is the left component, then </w:t>
      </w:r>
      <m:oMath>
        <m:sSub>
          <m:sSubPr>
            <m:ctrlPr>
              <w:rPr>
                <w:rFonts w:ascii="Cambria Math" w:hAnsi="Cambria Math"/>
                <w:i/>
              </w:rPr>
            </m:ctrlPr>
          </m:sSubPr>
          <m:e>
            <m:r>
              <w:rPr>
                <w:rFonts w:ascii="Cambria Math" w:hAnsi="Cambria Math"/>
              </w:rPr>
              <m:t>s</m:t>
            </m:r>
          </m:e>
          <m:sub>
            <m:r>
              <w:rPr>
                <w:rFonts w:ascii="Cambria Math" w:hAnsi="Cambria Math"/>
              </w:rPr>
              <m:t>i-1</m:t>
            </m:r>
          </m:sub>
        </m:sSub>
      </m:oMath>
      <w:r w:rsidR="002C7EC7" w:rsidRPr="002C7EC7">
        <w:rPr>
          <w:bCs/>
          <w:szCs w:val="20"/>
          <w:lang w:val="en-US"/>
        </w:rPr>
        <w:t xml:space="preserve"> must be a right</w:t>
      </w:r>
      <w:r w:rsidR="002C7EC7">
        <w:rPr>
          <w:bCs/>
          <w:szCs w:val="20"/>
          <w:lang w:val="en-US"/>
        </w:rPr>
        <w:t xml:space="preserve"> </w:t>
      </w:r>
      <w:r w:rsidR="002C7EC7" w:rsidRPr="002C7EC7">
        <w:rPr>
          <w:bCs/>
          <w:szCs w:val="20"/>
          <w:lang w:val="en-US"/>
        </w:rPr>
        <w:t>component.</w:t>
      </w:r>
      <w:r w:rsidR="002C7EC7">
        <w:rPr>
          <w:bCs/>
          <w:szCs w:val="20"/>
          <w:lang w:val="en-US"/>
        </w:rPr>
        <w:t xml:space="preserve"> </w:t>
      </w:r>
    </w:p>
    <w:p w14:paraId="7B281B13" w14:textId="77777777" w:rsidR="002C7EC7" w:rsidRDefault="002C7EC7" w:rsidP="002C7EC7">
      <w:pPr>
        <w:widowControl w:val="0"/>
        <w:spacing w:after="0" w:line="360" w:lineRule="auto"/>
        <w:rPr>
          <w:bCs/>
          <w:szCs w:val="20"/>
          <w:lang w:val="en-US"/>
        </w:rPr>
      </w:pPr>
    </w:p>
    <w:p w14:paraId="50AB4AD3" w14:textId="20F22874" w:rsidR="002C7EC7" w:rsidRPr="002C7EC7" w:rsidRDefault="002C7EC7" w:rsidP="002C7EC7">
      <w:pPr>
        <w:widowControl w:val="0"/>
        <w:spacing w:after="0" w:line="360" w:lineRule="auto"/>
        <w:rPr>
          <w:bCs/>
          <w:szCs w:val="20"/>
          <w:lang w:val="en-US"/>
        </w:rPr>
      </w:pPr>
      <w:r w:rsidRPr="002C7EC7">
        <w:rPr>
          <w:bCs/>
          <w:i/>
          <w:iCs/>
          <w:szCs w:val="20"/>
          <w:lang w:val="en-US"/>
        </w:rPr>
        <w:t>Proof</w:t>
      </w:r>
      <w:r w:rsidRPr="002C7EC7">
        <w:rPr>
          <w:bCs/>
          <w:szCs w:val="20"/>
          <w:lang w:val="en-US"/>
        </w:rPr>
        <w:t xml:space="preserve">. Assume </w:t>
      </w:r>
      <m:oMath>
        <m:sSub>
          <m:sSubPr>
            <m:ctrlPr>
              <w:rPr>
                <w:rFonts w:ascii="Cambria Math" w:hAnsi="Cambria Math"/>
                <w:i/>
              </w:rPr>
            </m:ctrlPr>
          </m:sSubPr>
          <m:e>
            <m:r>
              <w:rPr>
                <w:rFonts w:ascii="Cambria Math" w:hAnsi="Cambria Math"/>
              </w:rPr>
              <m:t>s</m:t>
            </m:r>
          </m:e>
          <m:sub>
            <m:r>
              <w:rPr>
                <w:rFonts w:ascii="Cambria Math" w:hAnsi="Cambria Math"/>
              </w:rPr>
              <m:t>i-1</m:t>
            </m:r>
          </m:sub>
        </m:sSub>
      </m:oMath>
      <w:r w:rsidRPr="002C7EC7">
        <w:rPr>
          <w:bCs/>
          <w:szCs w:val="20"/>
          <w:lang w:val="en-US"/>
        </w:rPr>
        <w:t xml:space="preserve"> is a left component. By Lemma 3, the corresponding right</w:t>
      </w:r>
      <w:r>
        <w:rPr>
          <w:bCs/>
          <w:szCs w:val="20"/>
          <w:lang w:val="en-US"/>
        </w:rPr>
        <w:t xml:space="preserve"> </w:t>
      </w:r>
      <w:r w:rsidRPr="002C7EC7">
        <w:rPr>
          <w:bCs/>
          <w:szCs w:val="20"/>
          <w:lang w:val="en-US"/>
        </w:rPr>
        <w:t xml:space="preserve">component of </w:t>
      </w:r>
      <m:oMath>
        <m:sSub>
          <m:sSubPr>
            <m:ctrlPr>
              <w:rPr>
                <w:rFonts w:ascii="Cambria Math" w:hAnsi="Cambria Math"/>
                <w:i/>
              </w:rPr>
            </m:ctrlPr>
          </m:sSubPr>
          <m:e>
            <m:r>
              <w:rPr>
                <w:rFonts w:ascii="Cambria Math" w:hAnsi="Cambria Math"/>
              </w:rPr>
              <m:t>s</m:t>
            </m:r>
          </m:e>
          <m:sub>
            <m:r>
              <w:rPr>
                <w:rFonts w:ascii="Cambria Math" w:hAnsi="Cambria Math"/>
              </w:rPr>
              <m:t>i-1</m:t>
            </m:r>
          </m:sub>
        </m:sSub>
      </m:oMath>
      <w:r w:rsidRPr="002C7EC7">
        <w:rPr>
          <w:bCs/>
          <w:szCs w:val="20"/>
          <w:lang w:val="en-US"/>
        </w:rPr>
        <w:t xml:space="preserve"> must be somewhere to the right of </w:t>
      </w:r>
      <m:oMath>
        <m:sSub>
          <m:sSubPr>
            <m:ctrlPr>
              <w:rPr>
                <w:rFonts w:ascii="Cambria Math" w:hAnsi="Cambria Math"/>
                <w:i/>
              </w:rPr>
            </m:ctrlPr>
          </m:sSubPr>
          <m:e>
            <m:r>
              <w:rPr>
                <w:rFonts w:ascii="Cambria Math" w:hAnsi="Cambria Math"/>
              </w:rPr>
              <m:t>s</m:t>
            </m:r>
          </m:e>
          <m:sub>
            <m:r>
              <w:rPr>
                <w:rFonts w:ascii="Cambria Math" w:hAnsi="Cambria Math"/>
              </w:rPr>
              <m:t>k</m:t>
            </m:r>
          </m:sub>
        </m:sSub>
      </m:oMath>
      <w:r w:rsidRPr="002C7EC7">
        <w:rPr>
          <w:bCs/>
          <w:szCs w:val="20"/>
          <w:lang w:val="en-US"/>
        </w:rPr>
        <w:t>. However, based on the</w:t>
      </w:r>
      <w:r>
        <w:rPr>
          <w:bCs/>
          <w:szCs w:val="20"/>
          <w:lang w:val="en-US"/>
        </w:rPr>
        <w:t xml:space="preserve"> </w:t>
      </w:r>
      <w:r w:rsidRPr="002C7EC7">
        <w:rPr>
          <w:bCs/>
          <w:szCs w:val="20"/>
          <w:lang w:val="en-US"/>
        </w:rPr>
        <w:t>assumption declared in the theorem, there are no valid right components to be</w:t>
      </w:r>
      <w:r>
        <w:rPr>
          <w:bCs/>
          <w:szCs w:val="20"/>
          <w:lang w:val="en-US"/>
        </w:rPr>
        <w:t xml:space="preserve"> </w:t>
      </w:r>
      <w:r w:rsidRPr="002C7EC7">
        <w:rPr>
          <w:bCs/>
          <w:szCs w:val="20"/>
          <w:lang w:val="en-US"/>
        </w:rPr>
        <w:t xml:space="preserve">paired with, since every component is already paired. Therefore, </w:t>
      </w:r>
      <m:oMath>
        <m:sSub>
          <m:sSubPr>
            <m:ctrlPr>
              <w:rPr>
                <w:rFonts w:ascii="Cambria Math" w:hAnsi="Cambria Math"/>
                <w:i/>
              </w:rPr>
            </m:ctrlPr>
          </m:sSubPr>
          <m:e>
            <m:r>
              <w:rPr>
                <w:rFonts w:ascii="Cambria Math" w:hAnsi="Cambria Math"/>
              </w:rPr>
              <m:t>s</m:t>
            </m:r>
          </m:e>
          <m:sub>
            <m:r>
              <w:rPr>
                <w:rFonts w:ascii="Cambria Math" w:hAnsi="Cambria Math"/>
              </w:rPr>
              <m:t>i-1</m:t>
            </m:r>
          </m:sub>
        </m:sSub>
      </m:oMath>
      <w:r w:rsidRPr="002C7EC7">
        <w:rPr>
          <w:bCs/>
          <w:szCs w:val="20"/>
          <w:lang w:val="en-US"/>
        </w:rPr>
        <w:t xml:space="preserve"> must be a</w:t>
      </w:r>
    </w:p>
    <w:p w14:paraId="5BE2B740" w14:textId="77777777" w:rsidR="00E9064C" w:rsidRDefault="002C7EC7" w:rsidP="00E9064C">
      <w:pPr>
        <w:widowControl w:val="0"/>
        <w:spacing w:after="0" w:line="360" w:lineRule="auto"/>
        <w:rPr>
          <w:bCs/>
          <w:szCs w:val="20"/>
          <w:lang w:val="en-US"/>
        </w:rPr>
      </w:pPr>
      <w:r w:rsidRPr="002C7EC7">
        <w:rPr>
          <w:bCs/>
          <w:szCs w:val="20"/>
          <w:lang w:val="en-US"/>
        </w:rPr>
        <w:t xml:space="preserve">right component. </w:t>
      </w:r>
      <w:r w:rsidR="00E9064C">
        <w:rPr>
          <w:bCs/>
          <w:szCs w:val="20"/>
          <w:lang w:val="en-US"/>
        </w:rPr>
        <w:tab/>
      </w:r>
      <w:r w:rsidR="00E9064C">
        <w:rPr>
          <w:bCs/>
          <w:szCs w:val="20"/>
          <w:lang w:val="en-US"/>
        </w:rPr>
        <w:tab/>
      </w:r>
      <w:r w:rsidR="00E9064C">
        <w:rPr>
          <w:bCs/>
          <w:szCs w:val="20"/>
          <w:lang w:val="en-US"/>
        </w:rPr>
        <w:tab/>
      </w:r>
    </w:p>
    <w:p w14:paraId="2D9B6138" w14:textId="360DF8A3" w:rsidR="00FD665D" w:rsidRDefault="00E9064C" w:rsidP="002B5095">
      <w:pPr>
        <w:widowControl w:val="0"/>
        <w:spacing w:after="0" w:line="360" w:lineRule="auto"/>
        <w:jc w:val="right"/>
        <w:rPr>
          <w:bCs/>
          <w:szCs w:val="20"/>
          <w:lang w:val="en-US"/>
        </w:rPr>
      </w:pPr>
      <w:r w:rsidRPr="00E9064C">
        <w:rPr>
          <w:bCs/>
          <w:szCs w:val="20"/>
          <w:lang w:val="en-US"/>
        </w:rPr>
        <w:t>□</w:t>
      </w:r>
    </w:p>
    <w:p w14:paraId="3F7523B2" w14:textId="4564E0D1" w:rsidR="005B2835" w:rsidRPr="00FF4A79" w:rsidRDefault="005B2835" w:rsidP="008C437E">
      <w:pPr>
        <w:widowControl w:val="0"/>
        <w:spacing w:after="0" w:line="360" w:lineRule="auto"/>
        <w:rPr>
          <w:bCs/>
          <w:szCs w:val="20"/>
          <w:lang w:val="en-US"/>
        </w:rPr>
      </w:pPr>
      <w:r>
        <w:rPr>
          <w:noProof/>
        </w:rPr>
        <w:drawing>
          <wp:anchor distT="0" distB="0" distL="114300" distR="114300" simplePos="0" relativeHeight="251658248" behindDoc="0" locked="0" layoutInCell="1" allowOverlap="1" wp14:anchorId="61527A04" wp14:editId="4A119B59">
            <wp:simplePos x="0" y="0"/>
            <wp:positionH relativeFrom="margin">
              <wp:align>center</wp:align>
            </wp:positionH>
            <wp:positionV relativeFrom="paragraph">
              <wp:posOffset>356235</wp:posOffset>
            </wp:positionV>
            <wp:extent cx="4940935" cy="3627755"/>
            <wp:effectExtent l="0" t="0" r="0" b="0"/>
            <wp:wrapTopAndBottom/>
            <wp:docPr id="1717544912" name="Picture 171754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0935" cy="3627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68D5D6" w14:textId="77777777" w:rsidR="009C46B3" w:rsidRDefault="009C46B3" w:rsidP="008C437E">
      <w:pPr>
        <w:widowControl w:val="0"/>
        <w:spacing w:after="0" w:line="360" w:lineRule="auto"/>
        <w:rPr>
          <w:b/>
          <w:sz w:val="24"/>
          <w:lang w:val="en-US"/>
        </w:rPr>
      </w:pPr>
    </w:p>
    <w:p w14:paraId="0FEB1BDD" w14:textId="4E016CA9" w:rsidR="009C46B3" w:rsidRDefault="009C46B3" w:rsidP="008C437E">
      <w:pPr>
        <w:widowControl w:val="0"/>
        <w:spacing w:after="0" w:line="360" w:lineRule="auto"/>
        <w:rPr>
          <w:b/>
          <w:sz w:val="24"/>
          <w:lang w:val="en-US"/>
        </w:rPr>
      </w:pPr>
      <w:r>
        <w:rPr>
          <w:noProof/>
        </w:rPr>
        <w:lastRenderedPageBreak/>
        <w:drawing>
          <wp:anchor distT="0" distB="0" distL="114300" distR="114300" simplePos="0" relativeHeight="251658249" behindDoc="0" locked="0" layoutInCell="1" allowOverlap="1" wp14:anchorId="58829625" wp14:editId="24B0E291">
            <wp:simplePos x="0" y="0"/>
            <wp:positionH relativeFrom="margin">
              <wp:align>center</wp:align>
            </wp:positionH>
            <wp:positionV relativeFrom="paragraph">
              <wp:posOffset>0</wp:posOffset>
            </wp:positionV>
            <wp:extent cx="4983480" cy="3355340"/>
            <wp:effectExtent l="0" t="0" r="7620" b="0"/>
            <wp:wrapTopAndBottom/>
            <wp:docPr id="1489562270" name="Picture 148956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3480" cy="3355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01386" w14:textId="33F66E1D" w:rsidR="009C46B3" w:rsidRPr="009C46B3" w:rsidRDefault="00296E0C" w:rsidP="008C437E">
      <w:pPr>
        <w:widowControl w:val="0"/>
        <w:spacing w:after="0" w:line="360" w:lineRule="auto"/>
        <w:rPr>
          <w:b/>
          <w:sz w:val="24"/>
          <w:lang w:val="en-US"/>
        </w:rPr>
      </w:pPr>
      <w:r>
        <w:rPr>
          <w:b/>
          <w:sz w:val="24"/>
          <w:lang w:val="en-US"/>
        </w:rPr>
        <w:t xml:space="preserve">The </w:t>
      </w:r>
      <w:r w:rsidRPr="009C46B3">
        <w:rPr>
          <w:b/>
          <w:sz w:val="24"/>
          <w:lang w:val="en-US"/>
        </w:rPr>
        <w:t>Implementation</w:t>
      </w:r>
    </w:p>
    <w:p w14:paraId="27449C1B" w14:textId="18DA35B9" w:rsidR="008C437E" w:rsidRPr="00A07B32" w:rsidRDefault="008C437E" w:rsidP="008C437E">
      <w:pPr>
        <w:widowControl w:val="0"/>
        <w:spacing w:after="0" w:line="360" w:lineRule="auto"/>
        <w:jc w:val="both"/>
        <w:rPr>
          <w:color w:val="000000"/>
          <w:lang w:val="en-US"/>
        </w:rPr>
      </w:pPr>
    </w:p>
    <w:p w14:paraId="147F2623" w14:textId="3B15CA5F" w:rsidR="00342DE4" w:rsidRDefault="00FC3084" w:rsidP="00FC3084">
      <w:pPr>
        <w:widowControl w:val="0"/>
        <w:spacing w:after="0" w:line="360" w:lineRule="auto"/>
        <w:rPr>
          <w:lang w:val="en-US"/>
        </w:rPr>
      </w:pPr>
      <w:r w:rsidRPr="00FC3084">
        <w:rPr>
          <w:lang w:val="en-US"/>
        </w:rPr>
        <w:t>In this section,</w:t>
      </w:r>
      <w:r w:rsidR="00136DC1">
        <w:rPr>
          <w:lang w:val="en-US"/>
        </w:rPr>
        <w:t xml:space="preserve"> we</w:t>
      </w:r>
      <w:r w:rsidRPr="00FC3084">
        <w:rPr>
          <w:lang w:val="en-US"/>
        </w:rPr>
        <w:t xml:space="preserve"> </w:t>
      </w:r>
      <w:r w:rsidR="00745123">
        <w:rPr>
          <w:lang w:val="en-US"/>
        </w:rPr>
        <w:t xml:space="preserve">explain some of the main components of our program, which implements the ideas discussed in this paper. </w:t>
      </w:r>
      <w:r w:rsidRPr="00FC3084">
        <w:rPr>
          <w:lang w:val="en-US"/>
        </w:rPr>
        <w:t>The full code can be found at</w:t>
      </w:r>
      <w:r w:rsidR="00407F46">
        <w:rPr>
          <w:lang w:val="en-US"/>
        </w:rPr>
        <w:t xml:space="preserve"> </w:t>
      </w:r>
      <w:r w:rsidR="00296E0C" w:rsidRPr="00296E0C">
        <w:rPr>
          <w:noProof/>
          <w:lang w:val="en-US"/>
        </w:rPr>
        <w:t>(DeGennaro, 2023)</w:t>
      </w:r>
      <w:r w:rsidRPr="00FC3084">
        <w:rPr>
          <w:lang w:val="en-US"/>
        </w:rPr>
        <w:t>.</w:t>
      </w:r>
      <w:r w:rsidR="00FF4A79">
        <w:rPr>
          <w:lang w:val="en-US"/>
        </w:rPr>
        <w:t xml:space="preserve"> </w:t>
      </w:r>
      <w:r w:rsidR="00F216C6">
        <w:rPr>
          <w:lang w:val="en-US"/>
        </w:rPr>
        <w:t>Below we go</w:t>
      </w:r>
      <w:r w:rsidRPr="00FC3084">
        <w:rPr>
          <w:lang w:val="en-US"/>
        </w:rPr>
        <w:t xml:space="preserve"> over the imports</w:t>
      </w:r>
      <w:r w:rsidR="00C66189">
        <w:rPr>
          <w:lang w:val="en-US"/>
        </w:rPr>
        <w:t xml:space="preserve"> in the main file</w:t>
      </w:r>
      <w:r w:rsidRPr="00FC3084">
        <w:rPr>
          <w:lang w:val="en-US"/>
        </w:rPr>
        <w:t xml:space="preserve">, </w:t>
      </w:r>
      <w:r w:rsidR="00695834">
        <w:rPr>
          <w:lang w:val="en-US"/>
        </w:rPr>
        <w:t>which</w:t>
      </w:r>
      <w:r w:rsidRPr="00FC3084">
        <w:rPr>
          <w:lang w:val="en-US"/>
        </w:rPr>
        <w:t xml:space="preserve"> are all original code stored in separate files for easy </w:t>
      </w:r>
      <w:r w:rsidR="00F216C6" w:rsidRPr="00695834">
        <w:t>understanding</w:t>
      </w:r>
      <w:r w:rsidRPr="00FC3084">
        <w:rPr>
          <w:lang w:val="en-US"/>
        </w:rPr>
        <w:t xml:space="preserve"> of the program.</w:t>
      </w:r>
    </w:p>
    <w:p w14:paraId="3294105A" w14:textId="556EEC72" w:rsidR="00FC3084" w:rsidRPr="00FC3084" w:rsidRDefault="00FC3084" w:rsidP="00FC3084">
      <w:pPr>
        <w:widowControl w:val="0"/>
        <w:spacing w:after="0" w:line="360" w:lineRule="auto"/>
        <w:rPr>
          <w:lang w:val="en-US"/>
        </w:rPr>
      </w:pPr>
      <w:r w:rsidRPr="00FC3084">
        <w:rPr>
          <w:lang w:val="en-US"/>
        </w:rPr>
        <w:t>Basic</w:t>
      </w:r>
      <w:r w:rsidR="00F216C6">
        <w:rPr>
          <w:lang w:val="en-US"/>
        </w:rPr>
        <w:t>:</w:t>
      </w:r>
    </w:p>
    <w:p w14:paraId="75440DCE" w14:textId="3FF6AFE4" w:rsidR="00FC3084" w:rsidRPr="00FC3084" w:rsidRDefault="00FC3084" w:rsidP="00342DE4">
      <w:pPr>
        <w:widowControl w:val="0"/>
        <w:numPr>
          <w:ilvl w:val="0"/>
          <w:numId w:val="1"/>
        </w:numPr>
        <w:spacing w:after="0" w:line="360" w:lineRule="auto"/>
        <w:rPr>
          <w:lang w:val="en-US"/>
        </w:rPr>
      </w:pPr>
      <w:r w:rsidRPr="00FC3084">
        <w:rPr>
          <w:lang w:val="en-US"/>
        </w:rPr>
        <w:t xml:space="preserve">A format to store each basic type as a unique integer id, accessible through the basic </w:t>
      </w:r>
      <w:proofErr w:type="gramStart"/>
      <w:r w:rsidRPr="00FC3084">
        <w:rPr>
          <w:lang w:val="en-US"/>
        </w:rPr>
        <w:t>types</w:t>
      </w:r>
      <w:proofErr w:type="gramEnd"/>
      <w:r w:rsidRPr="00FC3084">
        <w:rPr>
          <w:lang w:val="en-US"/>
        </w:rPr>
        <w:t xml:space="preserve"> common name. Ex: Basic.PI = 0, Basic.PI1 = 1, etc. The basic types used are accounted for in Table 1.</w:t>
      </w:r>
    </w:p>
    <w:p w14:paraId="4ED2921E" w14:textId="1B71BA3E" w:rsidR="00FC3084" w:rsidRPr="00FC3084" w:rsidRDefault="00FC3084" w:rsidP="00FC3084">
      <w:pPr>
        <w:widowControl w:val="0"/>
        <w:spacing w:after="0" w:line="360" w:lineRule="auto"/>
        <w:rPr>
          <w:lang w:val="en-US"/>
        </w:rPr>
      </w:pPr>
      <w:r w:rsidRPr="00FC3084">
        <w:rPr>
          <w:lang w:val="en-US"/>
        </w:rPr>
        <w:t>transitions</w:t>
      </w:r>
      <w:r w:rsidR="00F216C6">
        <w:rPr>
          <w:lang w:val="en-US"/>
        </w:rPr>
        <w:t>:</w:t>
      </w:r>
    </w:p>
    <w:p w14:paraId="7F3C7385" w14:textId="13284B66" w:rsidR="00FC3084" w:rsidRPr="00FC3084" w:rsidRDefault="00FC3084" w:rsidP="00412A01">
      <w:pPr>
        <w:widowControl w:val="0"/>
        <w:numPr>
          <w:ilvl w:val="0"/>
          <w:numId w:val="1"/>
        </w:numPr>
        <w:spacing w:after="0" w:line="360" w:lineRule="auto"/>
        <w:rPr>
          <w:lang w:val="en-US"/>
        </w:rPr>
      </w:pPr>
      <w:r w:rsidRPr="00FC3084">
        <w:rPr>
          <w:lang w:val="en-US"/>
        </w:rPr>
        <w:t xml:space="preserve">Used by </w:t>
      </w:r>
      <w:r w:rsidR="00080C69">
        <w:rPr>
          <w:lang w:val="en-US"/>
        </w:rPr>
        <w:t>Algorithm 2 (</w:t>
      </w:r>
      <w:r w:rsidRPr="00FC3084">
        <w:rPr>
          <w:lang w:val="en-US"/>
        </w:rPr>
        <w:t>Match Algorithm</w:t>
      </w:r>
      <w:r w:rsidR="00080C69">
        <w:rPr>
          <w:lang w:val="en-US"/>
        </w:rPr>
        <w:t>)</w:t>
      </w:r>
      <w:r w:rsidRPr="00FC3084">
        <w:rPr>
          <w:lang w:val="en-US"/>
        </w:rPr>
        <w:t xml:space="preserve"> to determine if a base can be transitioned to another base. These transitions are described in Table 3.</w:t>
      </w:r>
    </w:p>
    <w:p w14:paraId="4D28A15D" w14:textId="13A24A74" w:rsidR="00FC3084" w:rsidRPr="00FC3084" w:rsidRDefault="00FC3084" w:rsidP="00FC3084">
      <w:pPr>
        <w:widowControl w:val="0"/>
        <w:spacing w:after="0" w:line="360" w:lineRule="auto"/>
        <w:rPr>
          <w:lang w:val="en-US"/>
        </w:rPr>
      </w:pPr>
      <w:r w:rsidRPr="00FC3084">
        <w:rPr>
          <w:lang w:val="en-US"/>
        </w:rPr>
        <w:t>dictionary</w:t>
      </w:r>
      <w:r w:rsidR="00F216C6">
        <w:rPr>
          <w:lang w:val="en-US"/>
        </w:rPr>
        <w:t>:</w:t>
      </w:r>
    </w:p>
    <w:p w14:paraId="2AC343EE" w14:textId="4DCEF017" w:rsidR="00FC3084" w:rsidRPr="00FC3084" w:rsidRDefault="00FC3084" w:rsidP="00685BA9">
      <w:pPr>
        <w:widowControl w:val="0"/>
        <w:numPr>
          <w:ilvl w:val="0"/>
          <w:numId w:val="1"/>
        </w:numPr>
        <w:spacing w:after="0" w:line="360" w:lineRule="auto"/>
        <w:rPr>
          <w:lang w:val="en-US"/>
        </w:rPr>
      </w:pPr>
      <w:r w:rsidRPr="00FC3084">
        <w:rPr>
          <w:lang w:val="en-US"/>
        </w:rPr>
        <w:t>Used in “sentence</w:t>
      </w:r>
      <w:r w:rsidR="00432570">
        <w:rPr>
          <w:lang w:val="en-US"/>
        </w:rPr>
        <w:t>_</w:t>
      </w:r>
      <w:r w:rsidRPr="00FC3084">
        <w:rPr>
          <w:lang w:val="en-US"/>
        </w:rPr>
        <w:t>to</w:t>
      </w:r>
      <w:r w:rsidR="00432570">
        <w:rPr>
          <w:lang w:val="en-US"/>
        </w:rPr>
        <w:t>_</w:t>
      </w:r>
      <w:r w:rsidRPr="00FC3084">
        <w:rPr>
          <w:lang w:val="en-US"/>
        </w:rPr>
        <w:t xml:space="preserve">components()” to convert each English word into </w:t>
      </w:r>
      <w:r w:rsidR="00432570" w:rsidRPr="00FC3084">
        <w:rPr>
          <w:lang w:val="en-US"/>
        </w:rPr>
        <w:t>its</w:t>
      </w:r>
      <w:r w:rsidRPr="00FC3084">
        <w:rPr>
          <w:lang w:val="en-US"/>
        </w:rPr>
        <w:t xml:space="preserve"> component form, as described in Table 2.</w:t>
      </w:r>
    </w:p>
    <w:p w14:paraId="2011BE74" w14:textId="7EE28043" w:rsidR="00FC3084" w:rsidRPr="00FC3084" w:rsidRDefault="00FC3084" w:rsidP="00FC3084">
      <w:pPr>
        <w:widowControl w:val="0"/>
        <w:spacing w:after="0" w:line="360" w:lineRule="auto"/>
        <w:rPr>
          <w:lang w:val="en-US"/>
        </w:rPr>
      </w:pPr>
      <w:r w:rsidRPr="00FC3084">
        <w:rPr>
          <w:lang w:val="en-US"/>
        </w:rPr>
        <w:t>display</w:t>
      </w:r>
      <w:r w:rsidR="005A3EEB">
        <w:rPr>
          <w:lang w:val="en-US"/>
        </w:rPr>
        <w:t>_</w:t>
      </w:r>
      <w:r w:rsidRPr="00FC3084">
        <w:rPr>
          <w:lang w:val="en-US"/>
        </w:rPr>
        <w:t>enums</w:t>
      </w:r>
      <w:r w:rsidR="00F216C6">
        <w:rPr>
          <w:lang w:val="en-US"/>
        </w:rPr>
        <w:t>:</w:t>
      </w:r>
    </w:p>
    <w:p w14:paraId="63C43C6F" w14:textId="577E6A7A" w:rsidR="00FC3084" w:rsidRPr="00FC3084" w:rsidRDefault="00FC3084" w:rsidP="00685BA9">
      <w:pPr>
        <w:widowControl w:val="0"/>
        <w:numPr>
          <w:ilvl w:val="0"/>
          <w:numId w:val="1"/>
        </w:numPr>
        <w:spacing w:after="0" w:line="360" w:lineRule="auto"/>
        <w:rPr>
          <w:lang w:val="en-US"/>
        </w:rPr>
      </w:pPr>
      <w:r w:rsidRPr="00FC3084">
        <w:rPr>
          <w:lang w:val="en-US"/>
        </w:rPr>
        <w:t xml:space="preserve">Converts the integer form of a basic type back into a String </w:t>
      </w:r>
      <w:r w:rsidR="00685BA9">
        <w:rPr>
          <w:lang w:val="en-US"/>
        </w:rPr>
        <w:t>representation</w:t>
      </w:r>
      <w:r w:rsidRPr="00FC3084">
        <w:rPr>
          <w:lang w:val="en-US"/>
        </w:rPr>
        <w:t xml:space="preserve"> for viewing as an output.</w:t>
      </w:r>
    </w:p>
    <w:p w14:paraId="7A4F556C" w14:textId="525F8CCA" w:rsidR="00FC3084" w:rsidRPr="00FC3084" w:rsidRDefault="00FC3084" w:rsidP="00FC3084">
      <w:pPr>
        <w:widowControl w:val="0"/>
        <w:spacing w:after="0" w:line="360" w:lineRule="auto"/>
        <w:rPr>
          <w:lang w:val="en-US"/>
        </w:rPr>
      </w:pPr>
      <w:r w:rsidRPr="00FC3084">
        <w:rPr>
          <w:lang w:val="en-US"/>
        </w:rPr>
        <w:t>get</w:t>
      </w:r>
      <w:r w:rsidR="00EE004A">
        <w:rPr>
          <w:lang w:val="en-US"/>
        </w:rPr>
        <w:t>_</w:t>
      </w:r>
      <w:r w:rsidRPr="00FC3084">
        <w:rPr>
          <w:lang w:val="en-US"/>
        </w:rPr>
        <w:t>raw</w:t>
      </w:r>
      <w:r w:rsidR="00EE004A">
        <w:rPr>
          <w:lang w:val="en-US"/>
        </w:rPr>
        <w:t>_</w:t>
      </w:r>
      <w:r w:rsidRPr="00FC3084">
        <w:rPr>
          <w:lang w:val="en-US"/>
        </w:rPr>
        <w:t>pairs</w:t>
      </w:r>
      <w:r w:rsidR="00F216C6">
        <w:rPr>
          <w:lang w:val="en-US"/>
        </w:rPr>
        <w:t>:</w:t>
      </w:r>
    </w:p>
    <w:p w14:paraId="508D0E0A" w14:textId="222F5CEC" w:rsidR="00FC3084" w:rsidRPr="00FC3084" w:rsidRDefault="00FC3084" w:rsidP="00685BA9">
      <w:pPr>
        <w:widowControl w:val="0"/>
        <w:numPr>
          <w:ilvl w:val="0"/>
          <w:numId w:val="1"/>
        </w:numPr>
        <w:spacing w:after="0" w:line="360" w:lineRule="auto"/>
        <w:rPr>
          <w:lang w:val="en-US"/>
        </w:rPr>
      </w:pPr>
      <w:r w:rsidRPr="00FC3084">
        <w:rPr>
          <w:lang w:val="en-US"/>
        </w:rPr>
        <w:t xml:space="preserve">Used after </w:t>
      </w:r>
      <w:r w:rsidR="00080C69">
        <w:rPr>
          <w:lang w:val="en-US"/>
        </w:rPr>
        <w:t>Algorithm 1 (T</w:t>
      </w:r>
      <w:r w:rsidRPr="00FC3084">
        <w:rPr>
          <w:lang w:val="en-US"/>
        </w:rPr>
        <w:t>he Sentence Validity Algorithm</w:t>
      </w:r>
      <w:r w:rsidR="00080C69">
        <w:rPr>
          <w:lang w:val="en-US"/>
        </w:rPr>
        <w:t>)</w:t>
      </w:r>
      <w:r w:rsidRPr="00FC3084">
        <w:rPr>
          <w:lang w:val="en-US"/>
        </w:rPr>
        <w:t xml:space="preserve"> runs, it outputs the set of index pairs of the matched components.</w:t>
      </w:r>
    </w:p>
    <w:p w14:paraId="4E606E92" w14:textId="36A9045D" w:rsidR="00FC3084" w:rsidRPr="00FC3084" w:rsidRDefault="00FC3084" w:rsidP="00FC3084">
      <w:pPr>
        <w:widowControl w:val="0"/>
        <w:spacing w:after="0" w:line="360" w:lineRule="auto"/>
        <w:rPr>
          <w:lang w:val="en-US"/>
        </w:rPr>
      </w:pPr>
      <w:r w:rsidRPr="00FC3084">
        <w:rPr>
          <w:lang w:val="en-US"/>
        </w:rPr>
        <w:t>draw</w:t>
      </w:r>
      <w:r w:rsidR="00EE004A">
        <w:rPr>
          <w:lang w:val="en-US"/>
        </w:rPr>
        <w:t>_</w:t>
      </w:r>
      <w:r w:rsidRPr="00FC3084">
        <w:rPr>
          <w:lang w:val="en-US"/>
        </w:rPr>
        <w:t>underlinks</w:t>
      </w:r>
      <w:r w:rsidR="00F216C6">
        <w:rPr>
          <w:lang w:val="en-US"/>
        </w:rPr>
        <w:t>:</w:t>
      </w:r>
    </w:p>
    <w:p w14:paraId="563377DE" w14:textId="7FE07623" w:rsidR="00AF5724" w:rsidRPr="00FF4A79" w:rsidRDefault="00FC3084" w:rsidP="00FF4A79">
      <w:pPr>
        <w:widowControl w:val="0"/>
        <w:numPr>
          <w:ilvl w:val="0"/>
          <w:numId w:val="1"/>
        </w:numPr>
        <w:spacing w:after="0" w:line="360" w:lineRule="auto"/>
        <w:rPr>
          <w:lang w:val="en-US"/>
        </w:rPr>
      </w:pPr>
      <w:r w:rsidRPr="00FC3084">
        <w:rPr>
          <w:lang w:val="en-US"/>
        </w:rPr>
        <w:t xml:space="preserve">Takes in extra information we can extract from the running of the </w:t>
      </w:r>
      <w:r w:rsidR="00AF5724">
        <w:rPr>
          <w:lang w:val="en-US"/>
        </w:rPr>
        <w:t>algorithm</w:t>
      </w:r>
      <w:r w:rsidRPr="00FC3084">
        <w:rPr>
          <w:lang w:val="en-US"/>
        </w:rPr>
        <w:t xml:space="preserve"> and uses it to display the underlinks in the terminal output.</w:t>
      </w:r>
    </w:p>
    <w:p w14:paraId="1DFEE70F" w14:textId="5EAA8BF6" w:rsidR="00FC3084" w:rsidRPr="00FC3084" w:rsidRDefault="00FC3084" w:rsidP="00FC3084">
      <w:pPr>
        <w:widowControl w:val="0"/>
        <w:spacing w:after="0" w:line="360" w:lineRule="auto"/>
        <w:rPr>
          <w:lang w:val="en-US"/>
        </w:rPr>
      </w:pPr>
      <w:r w:rsidRPr="00FC3084">
        <w:rPr>
          <w:lang w:val="en-US"/>
        </w:rPr>
        <w:lastRenderedPageBreak/>
        <w:t>Before reading the code, it is important to understand some of the data structures in place.</w:t>
      </w:r>
      <w:r w:rsidR="003250CE">
        <w:rPr>
          <w:lang w:val="en-US"/>
        </w:rPr>
        <w:t xml:space="preserve"> </w:t>
      </w:r>
      <w:r w:rsidRPr="00FC3084">
        <w:rPr>
          <w:lang w:val="en-US"/>
        </w:rPr>
        <w:t xml:space="preserve">To store our components, which are comprised of a base and a precedence, we create a tuple of the form (base, precedence). The base is the integer id discussed above (enum), and the precedence is an integer discussed in the definition of components </w:t>
      </w:r>
      <w:r w:rsidR="00FA7395">
        <w:rPr>
          <w:lang w:val="en-US"/>
        </w:rPr>
        <w:t>previously</w:t>
      </w:r>
      <w:r w:rsidR="00FA7395" w:rsidRPr="00FC3084">
        <w:rPr>
          <w:lang w:val="en-US"/>
        </w:rPr>
        <w:t>. To</w:t>
      </w:r>
      <w:r w:rsidRPr="00FC3084">
        <w:rPr>
          <w:lang w:val="en-US"/>
        </w:rPr>
        <w:t xml:space="preserve"> draw the underlinks, the algorithm keeps track of the current recursion depth, which allows us to draw underlinks in the terminal that do not cross. Some underlinks can be drawn closer together, but this would require extra processing. Since the main goal of the algorithm is to determine sentence validity, the underlinks were added as a visual aid, and are not the priority output of the algorithm.</w:t>
      </w:r>
    </w:p>
    <w:p w14:paraId="7ADE8AA2" w14:textId="77777777" w:rsidR="00FC3084" w:rsidRPr="00A07B32" w:rsidRDefault="00FC3084" w:rsidP="00FC3084">
      <w:pPr>
        <w:widowControl w:val="0"/>
        <w:spacing w:after="0" w:line="360" w:lineRule="auto"/>
        <w:rPr>
          <w:lang w:val="en-US"/>
        </w:rPr>
      </w:pPr>
    </w:p>
    <w:p w14:paraId="2BDA0FE8" w14:textId="631DB8E0" w:rsidR="008C437E" w:rsidRPr="00A07B32" w:rsidRDefault="00707B6B" w:rsidP="008C437E">
      <w:pPr>
        <w:widowControl w:val="0"/>
        <w:spacing w:after="0" w:line="360" w:lineRule="auto"/>
        <w:rPr>
          <w:b/>
          <w:sz w:val="24"/>
          <w:lang w:val="en-US"/>
        </w:rPr>
      </w:pPr>
      <w:r>
        <w:rPr>
          <w:b/>
          <w:sz w:val="24"/>
          <w:lang w:val="en-US"/>
        </w:rPr>
        <w:t>Some Examples</w:t>
      </w:r>
    </w:p>
    <w:p w14:paraId="67A11251" w14:textId="77777777" w:rsidR="008C437E" w:rsidRPr="00A07B32" w:rsidRDefault="008C437E" w:rsidP="008C437E">
      <w:pPr>
        <w:widowControl w:val="0"/>
        <w:spacing w:after="0" w:line="360" w:lineRule="auto"/>
        <w:jc w:val="both"/>
        <w:rPr>
          <w:lang w:val="en-US"/>
        </w:rPr>
      </w:pPr>
    </w:p>
    <w:p w14:paraId="333BBB2E" w14:textId="28A315BC" w:rsidR="00AE29CE" w:rsidRDefault="00B04F55" w:rsidP="00B04F55">
      <w:pPr>
        <w:widowControl w:val="0"/>
        <w:spacing w:after="0" w:line="360" w:lineRule="auto"/>
        <w:rPr>
          <w:lang w:val="en-US"/>
        </w:rPr>
      </w:pPr>
      <w:r w:rsidRPr="00B04F55">
        <w:rPr>
          <w:lang w:val="en-US"/>
        </w:rPr>
        <w:t xml:space="preserve">This section will present some example sentences to help the reader. We demonstrate a few examples of valid and invalid sentences based on our algorithm. Diagrams without underlinks are invalid, as </w:t>
      </w:r>
      <w:r w:rsidR="00452BBE">
        <w:rPr>
          <w:lang w:val="en-US"/>
        </w:rPr>
        <w:t xml:space="preserve">complete </w:t>
      </w:r>
      <w:r w:rsidRPr="00B04F55">
        <w:rPr>
          <w:lang w:val="en-US"/>
        </w:rPr>
        <w:t xml:space="preserve">underlinks can only </w:t>
      </w:r>
      <w:r>
        <w:rPr>
          <w:lang w:val="en-US"/>
        </w:rPr>
        <w:t>b</w:t>
      </w:r>
      <w:r w:rsidRPr="00B04F55">
        <w:rPr>
          <w:lang w:val="en-US"/>
        </w:rPr>
        <w:t xml:space="preserve">e drawn on valid sentences. Figure 6 shows an invalid sentence and Figure 7 shows the valid correction of Figure 6. Figure 6 will be detected as invalid at </w:t>
      </w:r>
      <w:r>
        <w:rPr>
          <w:lang w:val="en-US"/>
        </w:rPr>
        <w:t xml:space="preserve">the </w:t>
      </w:r>
      <w:r w:rsidRPr="00B04F55">
        <w:rPr>
          <w:lang w:val="en-US"/>
        </w:rPr>
        <w:t>pre-processing stage since it has an odd number of components.</w:t>
      </w:r>
    </w:p>
    <w:p w14:paraId="7AC53E72" w14:textId="778632AF" w:rsidR="00F77350" w:rsidRDefault="00F77350" w:rsidP="008C437E">
      <w:pPr>
        <w:widowControl w:val="0"/>
        <w:spacing w:after="0" w:line="360" w:lineRule="auto"/>
        <w:rPr>
          <w:b/>
          <w:lang w:val="en-US"/>
        </w:rPr>
      </w:pPr>
    </w:p>
    <w:p w14:paraId="32AB6486" w14:textId="7253650D" w:rsidR="00F77350" w:rsidRPr="00B2093E" w:rsidRDefault="00897E44" w:rsidP="00B2093E">
      <w:pPr>
        <w:widowControl w:val="0"/>
        <w:spacing w:after="0" w:line="360" w:lineRule="auto"/>
        <w:jc w:val="center"/>
        <w:rPr>
          <w:bCs/>
          <w:lang w:val="en-US"/>
        </w:rPr>
      </w:pPr>
      <w:r>
        <w:rPr>
          <w:b/>
          <w:noProof/>
          <w:lang w:val="en-US"/>
        </w:rPr>
        <w:drawing>
          <wp:anchor distT="0" distB="0" distL="114300" distR="114300" simplePos="0" relativeHeight="251658250" behindDoc="0" locked="0" layoutInCell="1" allowOverlap="1" wp14:anchorId="14F8F25C" wp14:editId="2712DF36">
            <wp:simplePos x="0" y="0"/>
            <wp:positionH relativeFrom="margin">
              <wp:posOffset>1256030</wp:posOffset>
            </wp:positionH>
            <wp:positionV relativeFrom="page">
              <wp:posOffset>4951095</wp:posOffset>
            </wp:positionV>
            <wp:extent cx="3218180" cy="1554480"/>
            <wp:effectExtent l="0" t="0" r="1270" b="7620"/>
            <wp:wrapTopAndBottom/>
            <wp:docPr id="68614279" name="Picture 6861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81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93E">
        <w:rPr>
          <w:bCs/>
          <w:lang w:val="en-US"/>
        </w:rPr>
        <w:t xml:space="preserve">Figure 3. </w:t>
      </w:r>
      <w:r w:rsidR="001A488E">
        <w:rPr>
          <w:bCs/>
          <w:lang w:val="en-US"/>
        </w:rPr>
        <w:t>Valid sentence</w:t>
      </w:r>
    </w:p>
    <w:p w14:paraId="42C5E88C" w14:textId="3CABA6AA" w:rsidR="00F77350" w:rsidRDefault="00F77350" w:rsidP="008C437E">
      <w:pPr>
        <w:widowControl w:val="0"/>
        <w:spacing w:after="0" w:line="360" w:lineRule="auto"/>
        <w:rPr>
          <w:b/>
          <w:lang w:val="en-US"/>
        </w:rPr>
      </w:pPr>
    </w:p>
    <w:p w14:paraId="05440B43" w14:textId="20258E0B" w:rsidR="00253AD2" w:rsidRDefault="00897E44" w:rsidP="008C437E">
      <w:pPr>
        <w:widowControl w:val="0"/>
        <w:spacing w:after="0" w:line="360" w:lineRule="auto"/>
        <w:rPr>
          <w:b/>
          <w:lang w:val="en-US"/>
        </w:rPr>
      </w:pPr>
      <w:r>
        <w:rPr>
          <w:bCs/>
          <w:noProof/>
          <w:lang w:val="en-US"/>
        </w:rPr>
        <w:drawing>
          <wp:anchor distT="0" distB="0" distL="114300" distR="114300" simplePos="0" relativeHeight="251658251" behindDoc="0" locked="0" layoutInCell="1" allowOverlap="1" wp14:anchorId="5C3A4645" wp14:editId="5BC6FE02">
            <wp:simplePos x="0" y="0"/>
            <wp:positionH relativeFrom="margin">
              <wp:align>center</wp:align>
            </wp:positionH>
            <wp:positionV relativeFrom="paragraph">
              <wp:posOffset>216397</wp:posOffset>
            </wp:positionV>
            <wp:extent cx="3798570" cy="1626235"/>
            <wp:effectExtent l="0" t="0" r="0" b="0"/>
            <wp:wrapTopAndBottom/>
            <wp:docPr id="518270284" name="Picture 51827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8570" cy="162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302FB4" w14:textId="75542EB0" w:rsidR="00BD69C7" w:rsidRDefault="00701814" w:rsidP="00253AD2">
      <w:pPr>
        <w:widowControl w:val="0"/>
        <w:spacing w:after="0" w:line="360" w:lineRule="auto"/>
        <w:jc w:val="center"/>
        <w:rPr>
          <w:lang w:val="en-US"/>
        </w:rPr>
      </w:pPr>
      <w:r>
        <w:rPr>
          <w:lang w:val="en-US"/>
        </w:rPr>
        <w:t>Figure 4. Valid sentence</w:t>
      </w:r>
    </w:p>
    <w:p w14:paraId="6880249C" w14:textId="5BA24A89" w:rsidR="00253AD2" w:rsidRDefault="00253AD2" w:rsidP="00253AD2">
      <w:pPr>
        <w:widowControl w:val="0"/>
        <w:spacing w:after="0" w:line="360" w:lineRule="auto"/>
        <w:rPr>
          <w:lang w:val="en-US"/>
        </w:rPr>
      </w:pPr>
    </w:p>
    <w:p w14:paraId="17096CC9" w14:textId="792F0FFC" w:rsidR="00253AD2" w:rsidRDefault="00253AD2" w:rsidP="00253AD2">
      <w:pPr>
        <w:widowControl w:val="0"/>
        <w:spacing w:after="0" w:line="360" w:lineRule="auto"/>
        <w:rPr>
          <w:lang w:val="en-US"/>
        </w:rPr>
      </w:pPr>
    </w:p>
    <w:p w14:paraId="5F9F1503" w14:textId="42707309" w:rsidR="00253AD2" w:rsidRDefault="00253AD2" w:rsidP="00253AD2">
      <w:pPr>
        <w:widowControl w:val="0"/>
        <w:spacing w:after="0" w:line="360" w:lineRule="auto"/>
        <w:rPr>
          <w:lang w:val="en-US"/>
        </w:rPr>
      </w:pPr>
    </w:p>
    <w:p w14:paraId="6810B830" w14:textId="3E597E92" w:rsidR="00253AD2" w:rsidRPr="009B2BE7" w:rsidRDefault="009B2BE7" w:rsidP="009B2BE7">
      <w:pPr>
        <w:widowControl w:val="0"/>
        <w:spacing w:after="0" w:line="360" w:lineRule="auto"/>
        <w:jc w:val="center"/>
        <w:rPr>
          <w:bCs/>
          <w:lang w:val="en-US"/>
        </w:rPr>
      </w:pPr>
      <w:r>
        <w:rPr>
          <w:noProof/>
          <w:lang w:val="en-US"/>
        </w:rPr>
        <w:lastRenderedPageBreak/>
        <w:drawing>
          <wp:anchor distT="0" distB="0" distL="114300" distR="114300" simplePos="0" relativeHeight="251658252" behindDoc="0" locked="0" layoutInCell="1" allowOverlap="1" wp14:anchorId="1689BD6A" wp14:editId="2BA535E4">
            <wp:simplePos x="0" y="0"/>
            <wp:positionH relativeFrom="margin">
              <wp:align>center</wp:align>
            </wp:positionH>
            <wp:positionV relativeFrom="paragraph">
              <wp:posOffset>60671</wp:posOffset>
            </wp:positionV>
            <wp:extent cx="4765837" cy="1911985"/>
            <wp:effectExtent l="0" t="0" r="0" b="0"/>
            <wp:wrapTopAndBottom/>
            <wp:docPr id="658762473" name="Picture 65876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5837" cy="1911985"/>
                    </a:xfrm>
                    <a:prstGeom prst="rect">
                      <a:avLst/>
                    </a:prstGeom>
                    <a:noFill/>
                    <a:ln>
                      <a:noFill/>
                    </a:ln>
                  </pic:spPr>
                </pic:pic>
              </a:graphicData>
            </a:graphic>
          </wp:anchor>
        </w:drawing>
      </w:r>
      <w:r>
        <w:rPr>
          <w:bCs/>
          <w:lang w:val="en-US"/>
        </w:rPr>
        <w:t>Figure 5. Valid sentence</w:t>
      </w:r>
    </w:p>
    <w:p w14:paraId="58138C9A" w14:textId="0609BB0C" w:rsidR="00D6652A" w:rsidRPr="00315EFA" w:rsidRDefault="00E65ABB" w:rsidP="007B71AE">
      <w:pPr>
        <w:widowControl w:val="0"/>
        <w:spacing w:after="0" w:line="360" w:lineRule="auto"/>
        <w:jc w:val="center"/>
        <w:rPr>
          <w:bCs/>
          <w:lang w:val="en-US"/>
        </w:rPr>
      </w:pPr>
      <w:r>
        <w:rPr>
          <w:bCs/>
          <w:noProof/>
          <w:lang w:val="en-US"/>
        </w:rPr>
        <w:drawing>
          <wp:anchor distT="0" distB="0" distL="114300" distR="114300" simplePos="0" relativeHeight="251658253" behindDoc="0" locked="0" layoutInCell="1" allowOverlap="1" wp14:anchorId="66E48D1D" wp14:editId="264D6DF0">
            <wp:simplePos x="0" y="0"/>
            <wp:positionH relativeFrom="margin">
              <wp:align>center</wp:align>
            </wp:positionH>
            <wp:positionV relativeFrom="paragraph">
              <wp:posOffset>140335</wp:posOffset>
            </wp:positionV>
            <wp:extent cx="2443480" cy="1040130"/>
            <wp:effectExtent l="0" t="0" r="0" b="7620"/>
            <wp:wrapTopAndBottom/>
            <wp:docPr id="1927232024" name="Picture 192723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348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EFA">
        <w:rPr>
          <w:bCs/>
          <w:lang w:val="en-US"/>
        </w:rPr>
        <w:t>Figure 6. Invalid sentence</w:t>
      </w:r>
    </w:p>
    <w:p w14:paraId="7C14139F" w14:textId="1CE20185" w:rsidR="006C2E7E" w:rsidRDefault="0034560F" w:rsidP="00193C1F">
      <w:pPr>
        <w:widowControl w:val="0"/>
        <w:spacing w:after="0" w:line="360" w:lineRule="auto"/>
        <w:jc w:val="center"/>
        <w:rPr>
          <w:lang w:val="en-US"/>
        </w:rPr>
      </w:pPr>
      <w:r>
        <w:rPr>
          <w:bCs/>
          <w:noProof/>
          <w:lang w:val="en-US"/>
        </w:rPr>
        <w:drawing>
          <wp:anchor distT="0" distB="0" distL="114300" distR="114300" simplePos="0" relativeHeight="251658254" behindDoc="0" locked="0" layoutInCell="1" allowOverlap="1" wp14:anchorId="404C8E8C" wp14:editId="44258726">
            <wp:simplePos x="0" y="0"/>
            <wp:positionH relativeFrom="margin">
              <wp:align>center</wp:align>
            </wp:positionH>
            <wp:positionV relativeFrom="paragraph">
              <wp:posOffset>254635</wp:posOffset>
            </wp:positionV>
            <wp:extent cx="2319020" cy="1259840"/>
            <wp:effectExtent l="0" t="0" r="5080" b="0"/>
            <wp:wrapTopAndBottom/>
            <wp:docPr id="1263309640" name="Picture 126330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902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4741D2" w14:textId="7B1EAFDE" w:rsidR="008500F7" w:rsidRDefault="0034560F" w:rsidP="00193C1F">
      <w:pPr>
        <w:widowControl w:val="0"/>
        <w:spacing w:after="0" w:line="360" w:lineRule="auto"/>
        <w:jc w:val="center"/>
        <w:rPr>
          <w:lang w:val="en-US"/>
        </w:rPr>
      </w:pPr>
      <w:r>
        <w:rPr>
          <w:lang w:val="en-US"/>
        </w:rPr>
        <w:t xml:space="preserve">Figure 7. </w:t>
      </w:r>
      <w:r w:rsidR="00C11885">
        <w:rPr>
          <w:lang w:val="en-US"/>
        </w:rPr>
        <w:t>Corrected</w:t>
      </w:r>
      <w:r>
        <w:rPr>
          <w:lang w:val="en-US"/>
        </w:rPr>
        <w:t xml:space="preserve"> sentence</w:t>
      </w:r>
      <w:r w:rsidR="00C11885">
        <w:rPr>
          <w:lang w:val="en-US"/>
        </w:rPr>
        <w:t xml:space="preserve"> (Sorry to all Tom’s)</w:t>
      </w:r>
    </w:p>
    <w:p w14:paraId="78820573" w14:textId="634DDF57" w:rsidR="00327247" w:rsidRDefault="00695834" w:rsidP="00843AD9">
      <w:pPr>
        <w:widowControl w:val="0"/>
        <w:spacing w:after="0" w:line="360" w:lineRule="auto"/>
        <w:jc w:val="center"/>
        <w:rPr>
          <w:lang w:val="en-US"/>
        </w:rPr>
      </w:pPr>
      <w:r>
        <w:rPr>
          <w:noProof/>
          <w:lang w:val="en-US"/>
        </w:rPr>
        <w:drawing>
          <wp:anchor distT="0" distB="0" distL="114300" distR="114300" simplePos="0" relativeHeight="251658255" behindDoc="0" locked="0" layoutInCell="1" allowOverlap="1" wp14:anchorId="1A69505D" wp14:editId="193992F1">
            <wp:simplePos x="0" y="0"/>
            <wp:positionH relativeFrom="margin">
              <wp:align>center</wp:align>
            </wp:positionH>
            <wp:positionV relativeFrom="paragraph">
              <wp:posOffset>273685</wp:posOffset>
            </wp:positionV>
            <wp:extent cx="2645410" cy="936625"/>
            <wp:effectExtent l="0" t="0" r="2540" b="0"/>
            <wp:wrapTopAndBottom/>
            <wp:docPr id="917060105" name="Picture 917060105" descr="A gro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60105" name="Picture 32" descr="A group of black 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5410" cy="93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5B992" w14:textId="54EE072C" w:rsidR="00193C1F" w:rsidRDefault="00843AD9" w:rsidP="00843AD9">
      <w:pPr>
        <w:widowControl w:val="0"/>
        <w:spacing w:after="0" w:line="360" w:lineRule="auto"/>
        <w:jc w:val="center"/>
        <w:rPr>
          <w:lang w:val="en-US"/>
        </w:rPr>
      </w:pPr>
      <w:r>
        <w:rPr>
          <w:lang w:val="en-US"/>
        </w:rPr>
        <w:t xml:space="preserve">Figure 8. Invalid sentence due to </w:t>
      </w:r>
      <w:r w:rsidR="007F693A">
        <w:rPr>
          <w:lang w:val="en-US"/>
        </w:rPr>
        <w:t>encoding of</w:t>
      </w:r>
      <w:r w:rsidR="00373AA6">
        <w:rPr>
          <w:lang w:val="en-US"/>
        </w:rPr>
        <w:t xml:space="preserve"> “</w:t>
      </w:r>
      <w:proofErr w:type="gramStart"/>
      <w:r w:rsidR="007F693A">
        <w:rPr>
          <w:lang w:val="en-US"/>
        </w:rPr>
        <w:t>likes</w:t>
      </w:r>
      <w:proofErr w:type="gramEnd"/>
      <w:r w:rsidR="00373AA6">
        <w:rPr>
          <w:lang w:val="en-US"/>
        </w:rPr>
        <w:t>”</w:t>
      </w:r>
    </w:p>
    <w:p w14:paraId="133E335B" w14:textId="37610CBE" w:rsidR="00695834" w:rsidRDefault="00695834" w:rsidP="00695834">
      <w:pPr>
        <w:widowControl w:val="0"/>
        <w:spacing w:after="0" w:line="360" w:lineRule="auto"/>
        <w:rPr>
          <w:lang w:val="en-US"/>
        </w:rPr>
      </w:pPr>
      <w:r>
        <w:rPr>
          <w:b/>
          <w:noProof/>
          <w:lang w:val="en-US"/>
        </w:rPr>
        <w:drawing>
          <wp:anchor distT="0" distB="0" distL="114300" distR="114300" simplePos="0" relativeHeight="251658256" behindDoc="0" locked="0" layoutInCell="1" allowOverlap="1" wp14:anchorId="0781F5A6" wp14:editId="1BAF3587">
            <wp:simplePos x="0" y="0"/>
            <wp:positionH relativeFrom="margin">
              <wp:posOffset>1644650</wp:posOffset>
            </wp:positionH>
            <wp:positionV relativeFrom="paragraph">
              <wp:posOffset>308610</wp:posOffset>
            </wp:positionV>
            <wp:extent cx="2457450" cy="1223010"/>
            <wp:effectExtent l="0" t="0" r="0" b="0"/>
            <wp:wrapTopAndBottom/>
            <wp:docPr id="379170997" name="Picture 37917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7450"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C66D1" w14:textId="402C5E59" w:rsidR="003250CE" w:rsidRPr="00695834" w:rsidRDefault="00327247" w:rsidP="00695834">
      <w:pPr>
        <w:widowControl w:val="0"/>
        <w:spacing w:after="0" w:line="360" w:lineRule="auto"/>
        <w:jc w:val="center"/>
        <w:rPr>
          <w:lang w:val="en-US"/>
        </w:rPr>
      </w:pPr>
      <w:r>
        <w:rPr>
          <w:lang w:val="en-US"/>
        </w:rPr>
        <w:t xml:space="preserve">Figure 9. Corrected sentence with alternate </w:t>
      </w:r>
      <w:r w:rsidR="00373AA6">
        <w:rPr>
          <w:lang w:val="en-US"/>
        </w:rPr>
        <w:t>“</w:t>
      </w:r>
      <w:r>
        <w:rPr>
          <w:lang w:val="en-US"/>
        </w:rPr>
        <w:t>likes</w:t>
      </w:r>
      <w:r w:rsidR="00373AA6">
        <w:rPr>
          <w:lang w:val="en-US"/>
        </w:rPr>
        <w:t>”</w:t>
      </w:r>
      <w:r>
        <w:rPr>
          <w:lang w:val="en-US"/>
        </w:rPr>
        <w:t xml:space="preserve"> </w:t>
      </w:r>
      <w:proofErr w:type="gramStart"/>
      <w:r>
        <w:rPr>
          <w:lang w:val="en-US"/>
        </w:rPr>
        <w:t>encoding</w:t>
      </w:r>
      <w:proofErr w:type="gramEnd"/>
    </w:p>
    <w:p w14:paraId="609DA650" w14:textId="77777777" w:rsidR="008C437E" w:rsidRPr="00A07B32" w:rsidRDefault="008C437E" w:rsidP="008C437E">
      <w:pPr>
        <w:widowControl w:val="0"/>
        <w:spacing w:after="0" w:line="360" w:lineRule="auto"/>
        <w:rPr>
          <w:b/>
          <w:sz w:val="24"/>
          <w:lang w:val="en-US"/>
        </w:rPr>
      </w:pPr>
      <w:r w:rsidRPr="00A07B32">
        <w:rPr>
          <w:b/>
          <w:sz w:val="24"/>
          <w:lang w:val="en-US"/>
        </w:rPr>
        <w:lastRenderedPageBreak/>
        <w:t xml:space="preserve">Conclusion </w:t>
      </w:r>
    </w:p>
    <w:p w14:paraId="1B0245A6" w14:textId="77777777" w:rsidR="008C437E" w:rsidRPr="00A07B32" w:rsidRDefault="008C437E" w:rsidP="008C437E">
      <w:pPr>
        <w:widowControl w:val="0"/>
        <w:spacing w:after="0" w:line="360" w:lineRule="auto"/>
        <w:jc w:val="both"/>
        <w:rPr>
          <w:color w:val="000000"/>
          <w:lang w:val="en-US"/>
        </w:rPr>
      </w:pPr>
    </w:p>
    <w:p w14:paraId="04F1B425" w14:textId="53B59304" w:rsidR="007E3AF6" w:rsidRPr="007E3AF6" w:rsidRDefault="007E3AF6" w:rsidP="007E3AF6">
      <w:pPr>
        <w:widowControl w:val="0"/>
        <w:spacing w:after="0" w:line="360" w:lineRule="auto"/>
        <w:jc w:val="both"/>
        <w:rPr>
          <w:color w:val="000000"/>
          <w:lang w:val="en-US"/>
        </w:rPr>
      </w:pPr>
      <w:r w:rsidRPr="007E3AF6">
        <w:rPr>
          <w:color w:val="000000"/>
          <w:lang w:val="en-US"/>
        </w:rPr>
        <w:t xml:space="preserve">We hope the algorithm presented here can be expanded upon to accept more valid sentences than the current solution poses. One example of a sentence that our current model cannot accept is “John likes Marie .”, even though this is a grammatically correct sentence. This is a result of the limit in our current transition table, where each word can only have one component encoding (see Figure </w:t>
      </w:r>
      <w:r w:rsidR="00AD70A7">
        <w:rPr>
          <w:color w:val="000000"/>
          <w:lang w:val="en-US"/>
        </w:rPr>
        <w:t>8</w:t>
      </w:r>
      <w:r w:rsidRPr="007E3AF6">
        <w:rPr>
          <w:color w:val="000000"/>
          <w:lang w:val="en-US"/>
        </w:rPr>
        <w:t xml:space="preserve">). Using </w:t>
      </w:r>
      <w:r w:rsidR="00920071">
        <w:rPr>
          <w:color w:val="000000"/>
          <w:lang w:val="en-US"/>
        </w:rPr>
        <w:t>the</w:t>
      </w:r>
      <w:r w:rsidRPr="007E3AF6">
        <w:rPr>
          <w:color w:val="000000"/>
          <w:lang w:val="en-US"/>
        </w:rPr>
        <w:t xml:space="preserve"> alternative encoding of likes</w:t>
      </w:r>
      <w:r w:rsidR="00920071">
        <w:rPr>
          <w:color w:val="000000"/>
          <w:lang w:val="en-US"/>
        </w:rPr>
        <w:t xml:space="preserve"> in parenthesis in Table 2</w:t>
      </w:r>
      <w:r w:rsidRPr="007E3AF6">
        <w:rPr>
          <w:color w:val="000000"/>
          <w:lang w:val="en-US"/>
        </w:rPr>
        <w:t>, “</w:t>
      </w:r>
      <m:oMath>
        <m:sSubSup>
          <m:sSubSupPr>
            <m:ctrlPr>
              <w:rPr>
                <w:rFonts w:ascii="Cambria Math" w:eastAsia="CMR10" w:hAnsi="Cambria Math"/>
                <w:i/>
                <w:color w:val="000000"/>
              </w:rPr>
            </m:ctrlPr>
          </m:sSubSupPr>
          <m:e>
            <m:r>
              <w:rPr>
                <w:rFonts w:ascii="Cambria Math" w:eastAsia="CMR10" w:hAnsi="Cambria Math"/>
                <w:color w:val="000000"/>
              </w:rPr>
              <m:t>π</m:t>
            </m:r>
          </m:e>
          <m:sub>
            <m:r>
              <w:rPr>
                <w:rFonts w:ascii="Cambria Math" w:eastAsia="CMR10" w:hAnsi="Cambria Math"/>
                <w:color w:val="000000"/>
              </w:rPr>
              <m:t>3</m:t>
            </m:r>
          </m:sub>
          <m:sup>
            <m:r>
              <w:rPr>
                <w:rFonts w:ascii="Cambria Math" w:eastAsia="CMR10" w:hAnsi="Cambria Math"/>
                <w:color w:val="000000"/>
              </w:rPr>
              <m:t>r</m:t>
            </m:r>
          </m:sup>
        </m:sSubSup>
        <m:r>
          <w:rPr>
            <w:rFonts w:ascii="Cambria Math" w:eastAsia="CMR10" w:hAnsi="Cambria Math"/>
            <w:color w:val="000000"/>
          </w:rPr>
          <m:t>s</m:t>
        </m:r>
        <m:sSup>
          <m:sSupPr>
            <m:ctrlPr>
              <w:rPr>
                <w:rFonts w:ascii="Cambria Math" w:eastAsia="CMR10" w:hAnsi="Cambria Math"/>
                <w:i/>
                <w:color w:val="000000"/>
              </w:rPr>
            </m:ctrlPr>
          </m:sSupPr>
          <m:e>
            <m:r>
              <w:rPr>
                <w:rFonts w:ascii="Cambria Math" w:eastAsia="CMR10" w:hAnsi="Cambria Math"/>
                <w:color w:val="000000"/>
              </w:rPr>
              <m:t>π</m:t>
            </m:r>
          </m:e>
          <m:sup>
            <m:r>
              <w:rPr>
                <w:rFonts w:ascii="Cambria Math" w:eastAsia="CMR10" w:hAnsi="Cambria Math"/>
                <w:color w:val="000000"/>
              </w:rPr>
              <m:t>l</m:t>
            </m:r>
          </m:sup>
        </m:sSup>
      </m:oMath>
      <w:r w:rsidRPr="007E3AF6">
        <w:rPr>
          <w:color w:val="000000"/>
          <w:lang w:val="en-US"/>
        </w:rPr>
        <w:t xml:space="preserve">”, we can use this in our program and see a successful acceptance of the sentence (see Figure </w:t>
      </w:r>
      <w:r w:rsidR="00AD70A7">
        <w:rPr>
          <w:color w:val="000000"/>
          <w:lang w:val="en-US"/>
        </w:rPr>
        <w:t>9</w:t>
      </w:r>
      <w:r w:rsidRPr="007E3AF6">
        <w:rPr>
          <w:color w:val="000000"/>
          <w:lang w:val="en-US"/>
        </w:rPr>
        <w:t>).</w:t>
      </w:r>
    </w:p>
    <w:p w14:paraId="144C7B9F" w14:textId="77777777" w:rsidR="008D7D5C" w:rsidRDefault="008D7D5C" w:rsidP="007E3AF6">
      <w:pPr>
        <w:widowControl w:val="0"/>
        <w:spacing w:after="0" w:line="360" w:lineRule="auto"/>
        <w:jc w:val="both"/>
        <w:rPr>
          <w:color w:val="000000"/>
          <w:lang w:val="en-US"/>
        </w:rPr>
      </w:pPr>
    </w:p>
    <w:p w14:paraId="58A3C7C3" w14:textId="114D89A3" w:rsidR="006A229F" w:rsidRDefault="007E3AF6" w:rsidP="006A229F">
      <w:pPr>
        <w:widowControl w:val="0"/>
        <w:spacing w:after="0" w:line="360" w:lineRule="auto"/>
        <w:jc w:val="both"/>
        <w:rPr>
          <w:color w:val="000000"/>
          <w:lang w:val="en-US"/>
        </w:rPr>
      </w:pPr>
      <w:r w:rsidRPr="007E3AF6">
        <w:rPr>
          <w:color w:val="000000"/>
          <w:lang w:val="en-US"/>
        </w:rPr>
        <w:t>A possible method to solve this problem would be to change the dictionary in Table 2 to store lists of component encodings, instead of a single component</w:t>
      </w:r>
      <w:r w:rsidR="006A229F">
        <w:rPr>
          <w:color w:val="000000"/>
          <w:lang w:val="en-US"/>
        </w:rPr>
        <w:t xml:space="preserve"> </w:t>
      </w:r>
      <w:r w:rsidR="006A229F" w:rsidRPr="006A229F">
        <w:rPr>
          <w:color w:val="000000"/>
          <w:lang w:val="en-US"/>
        </w:rPr>
        <w:t xml:space="preserve">encoding for each word. After that, we would generate all permutations of the component sentences based on each word with multiple encodings. If any of the component sentences is determined as valid, then the sentence can be determined as grammatically correct. This would create an exponential increase in </w:t>
      </w:r>
      <w:r w:rsidR="00AD70A7" w:rsidRPr="006A229F">
        <w:rPr>
          <w:color w:val="000000"/>
          <w:lang w:val="en-US"/>
        </w:rPr>
        <w:t>runtime but</w:t>
      </w:r>
      <w:r w:rsidR="006A229F" w:rsidRPr="006A229F">
        <w:rPr>
          <w:color w:val="000000"/>
          <w:lang w:val="en-US"/>
        </w:rPr>
        <w:t xml:space="preserve"> seems like a valid first step to solve this problem. Future work may </w:t>
      </w:r>
      <w:proofErr w:type="gramStart"/>
      <w:r w:rsidR="006A229F" w:rsidRPr="006A229F">
        <w:rPr>
          <w:color w:val="000000"/>
          <w:lang w:val="en-US"/>
        </w:rPr>
        <w:t>look into</w:t>
      </w:r>
      <w:proofErr w:type="gramEnd"/>
      <w:r w:rsidR="006A229F" w:rsidRPr="006A229F">
        <w:rPr>
          <w:color w:val="000000"/>
          <w:lang w:val="en-US"/>
        </w:rPr>
        <w:t xml:space="preserve"> this method and ways to optimize it.</w:t>
      </w:r>
    </w:p>
    <w:p w14:paraId="44097FF0" w14:textId="77777777" w:rsidR="006A229F" w:rsidRPr="006A229F" w:rsidRDefault="006A229F" w:rsidP="006A229F">
      <w:pPr>
        <w:widowControl w:val="0"/>
        <w:spacing w:after="0" w:line="360" w:lineRule="auto"/>
        <w:jc w:val="both"/>
        <w:rPr>
          <w:color w:val="000000"/>
          <w:lang w:val="en-US"/>
        </w:rPr>
      </w:pPr>
    </w:p>
    <w:p w14:paraId="35064D62" w14:textId="1E33768F" w:rsidR="007E3AF6" w:rsidRDefault="006A229F" w:rsidP="006A229F">
      <w:pPr>
        <w:widowControl w:val="0"/>
        <w:spacing w:after="0" w:line="360" w:lineRule="auto"/>
        <w:jc w:val="both"/>
        <w:rPr>
          <w:color w:val="000000"/>
          <w:lang w:val="en-US"/>
        </w:rPr>
      </w:pPr>
      <w:r w:rsidRPr="006A229F">
        <w:rPr>
          <w:color w:val="000000"/>
          <w:lang w:val="en-US"/>
        </w:rPr>
        <w:t>It would be worth exploring another intriguing feature, which is the ability to correct improper sentences. This is demonstrated in Figures 6 and 7. Fixing a sentence may have to include a model for finding the semantic structure of the sentence, which is not possible with our current system.</w:t>
      </w:r>
    </w:p>
    <w:p w14:paraId="550DAC22" w14:textId="77777777" w:rsidR="008C437E" w:rsidRPr="00A07B32" w:rsidRDefault="008C437E" w:rsidP="008C437E">
      <w:pPr>
        <w:widowControl w:val="0"/>
        <w:spacing w:after="0" w:line="360" w:lineRule="auto"/>
        <w:rPr>
          <w:lang w:val="en-US"/>
        </w:rPr>
      </w:pPr>
    </w:p>
    <w:p w14:paraId="089166EE" w14:textId="77777777" w:rsidR="008C437E" w:rsidRDefault="008C437E" w:rsidP="008C437E">
      <w:pPr>
        <w:widowControl w:val="0"/>
        <w:spacing w:after="0" w:line="360" w:lineRule="auto"/>
        <w:rPr>
          <w:b/>
          <w:sz w:val="24"/>
          <w:lang w:val="en-US"/>
        </w:rPr>
      </w:pPr>
      <w:r w:rsidRPr="00A07B32">
        <w:rPr>
          <w:b/>
          <w:sz w:val="24"/>
          <w:lang w:val="en-US"/>
        </w:rPr>
        <w:t>References</w:t>
      </w:r>
    </w:p>
    <w:p w14:paraId="473C28E1" w14:textId="77777777" w:rsidR="009905E3" w:rsidRPr="00A07B32" w:rsidRDefault="009905E3" w:rsidP="008C437E">
      <w:pPr>
        <w:widowControl w:val="0"/>
        <w:spacing w:after="0" w:line="360" w:lineRule="auto"/>
        <w:rPr>
          <w:b/>
          <w:lang w:val="en-US"/>
        </w:rPr>
      </w:pPr>
    </w:p>
    <w:p w14:paraId="76E8103F" w14:textId="31982655" w:rsidR="00E266FF" w:rsidRDefault="00E266FF" w:rsidP="00E266FF">
      <w:pPr>
        <w:pStyle w:val="Bibliography"/>
        <w:ind w:left="720" w:hanging="720"/>
        <w:rPr>
          <w:noProof/>
          <w:sz w:val="24"/>
          <w:szCs w:val="24"/>
        </w:rPr>
      </w:pPr>
      <w:r>
        <w:rPr>
          <w:noProof/>
        </w:rPr>
        <w:t xml:space="preserve">Coecke, B., Mehrnoosh, S., &amp; Clarky, S. (2010). Mathematical Foundations for a Compositional Distributional Model of Meaning. </w:t>
      </w:r>
      <w:r>
        <w:rPr>
          <w:i/>
          <w:iCs/>
          <w:noProof/>
        </w:rPr>
        <w:t>CoRR</w:t>
      </w:r>
      <w:r>
        <w:rPr>
          <w:noProof/>
        </w:rPr>
        <w:t>.</w:t>
      </w:r>
    </w:p>
    <w:p w14:paraId="3FC439D2" w14:textId="77777777" w:rsidR="00E266FF" w:rsidRDefault="00E266FF" w:rsidP="00E266FF">
      <w:pPr>
        <w:pStyle w:val="Bibliography"/>
        <w:ind w:left="720" w:hanging="720"/>
        <w:rPr>
          <w:noProof/>
        </w:rPr>
      </w:pPr>
      <w:r>
        <w:rPr>
          <w:noProof/>
        </w:rPr>
        <w:t xml:space="preserve">DeGennaro, C. (2023). GitHub code. </w:t>
      </w:r>
      <w:r>
        <w:rPr>
          <w:i/>
          <w:iCs/>
          <w:noProof/>
        </w:rPr>
        <w:t>https://github.com/ItBeCharlie/SentenceValidity</w:t>
      </w:r>
      <w:r>
        <w:rPr>
          <w:noProof/>
        </w:rPr>
        <w:t>.</w:t>
      </w:r>
    </w:p>
    <w:p w14:paraId="65EB0DB8" w14:textId="77777777" w:rsidR="00E266FF" w:rsidRDefault="00E266FF" w:rsidP="00E266FF">
      <w:pPr>
        <w:pStyle w:val="Bibliography"/>
        <w:ind w:left="720" w:hanging="720"/>
        <w:rPr>
          <w:noProof/>
        </w:rPr>
      </w:pPr>
      <w:r>
        <w:rPr>
          <w:noProof/>
        </w:rPr>
        <w:t xml:space="preserve">Lambek, J. (1999). Type grammar revisited. </w:t>
      </w:r>
      <w:r>
        <w:rPr>
          <w:i/>
          <w:iCs/>
          <w:noProof/>
        </w:rPr>
        <w:t>Logical Aspects of Computational Linguistics</w:t>
      </w:r>
      <w:r>
        <w:rPr>
          <w:noProof/>
        </w:rPr>
        <w:t>.</w:t>
      </w:r>
    </w:p>
    <w:p w14:paraId="057A4349" w14:textId="77777777" w:rsidR="00E266FF" w:rsidRDefault="00E266FF" w:rsidP="00E266FF">
      <w:pPr>
        <w:pStyle w:val="Bibliography"/>
        <w:ind w:left="720" w:hanging="720"/>
        <w:rPr>
          <w:noProof/>
        </w:rPr>
      </w:pPr>
      <w:r>
        <w:rPr>
          <w:noProof/>
        </w:rPr>
        <w:t>Lambek, J. (2008). From word to sentence: a computational algebraic approach to grammar.</w:t>
      </w:r>
    </w:p>
    <w:p w14:paraId="3E73E92A" w14:textId="77777777" w:rsidR="00E266FF" w:rsidRDefault="00E266FF" w:rsidP="00E266FF">
      <w:pPr>
        <w:pStyle w:val="Bibliography"/>
        <w:ind w:left="720" w:hanging="720"/>
        <w:rPr>
          <w:noProof/>
        </w:rPr>
      </w:pPr>
      <w:r>
        <w:rPr>
          <w:noProof/>
        </w:rPr>
        <w:t xml:space="preserve">Preller, A. (2007). Toward Discourse Representation via Pregroup Grammars. </w:t>
      </w:r>
      <w:r>
        <w:rPr>
          <w:i/>
          <w:iCs/>
          <w:noProof/>
        </w:rPr>
        <w:t>Journal of Logic, Langauge, and Information</w:t>
      </w:r>
      <w:r>
        <w:rPr>
          <w:noProof/>
        </w:rPr>
        <w:t>, 173-194.</w:t>
      </w:r>
    </w:p>
    <w:sectPr w:rsidR="00E266FF" w:rsidSect="008C437E">
      <w:headerReference w:type="even" r:id="rId32"/>
      <w:headerReference w:type="default" r:id="rId33"/>
      <w:footerReference w:type="even" r:id="rId34"/>
      <w:footerReference w:type="default" r:id="rId35"/>
      <w:headerReference w:type="first" r:id="rId36"/>
      <w:footerReference w:type="first" r:id="rId37"/>
      <w:pgSz w:w="11905" w:h="16837"/>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FD81B" w14:textId="77777777" w:rsidR="0041143F" w:rsidRDefault="0041143F" w:rsidP="00402A84">
      <w:pPr>
        <w:spacing w:after="0" w:line="240" w:lineRule="auto"/>
      </w:pPr>
      <w:r>
        <w:separator/>
      </w:r>
    </w:p>
  </w:endnote>
  <w:endnote w:type="continuationSeparator" w:id="0">
    <w:p w14:paraId="66BE589C" w14:textId="77777777" w:rsidR="0041143F" w:rsidRDefault="0041143F" w:rsidP="00402A84">
      <w:pPr>
        <w:spacing w:after="0" w:line="240" w:lineRule="auto"/>
      </w:pPr>
      <w:r>
        <w:continuationSeparator/>
      </w:r>
    </w:p>
  </w:endnote>
  <w:endnote w:type="continuationNotice" w:id="1">
    <w:p w14:paraId="3319D436" w14:textId="77777777" w:rsidR="0041143F" w:rsidRDefault="004114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HelveticaTürk">
    <w:altName w:val="Courier New"/>
    <w:charset w:val="00"/>
    <w:family w:val="swiss"/>
    <w:pitch w:val="variable"/>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MR10">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2D02C" w14:textId="77777777" w:rsidR="009E1BEC" w:rsidRPr="004B1D56" w:rsidRDefault="004B1D56" w:rsidP="004B1D56">
    <w:pPr>
      <w:pStyle w:val="Footer"/>
      <w:pBdr>
        <w:top w:val="single" w:sz="4" w:space="1" w:color="auto"/>
      </w:pBdr>
      <w:jc w:val="center"/>
      <w:rPr>
        <w:rFonts w:cs="Times New Roman"/>
      </w:rPr>
    </w:pPr>
    <w:r w:rsidRPr="00281FDB">
      <w:rPr>
        <w:rFonts w:cs="Times New Roman"/>
      </w:rPr>
      <w:fldChar w:fldCharType="begin"/>
    </w:r>
    <w:r w:rsidRPr="00281FDB">
      <w:rPr>
        <w:rFonts w:cs="Times New Roman"/>
      </w:rPr>
      <w:instrText>PAGE   \* MERGEFORMAT</w:instrText>
    </w:r>
    <w:r w:rsidRPr="00281FDB">
      <w:rPr>
        <w:rFonts w:cs="Times New Roman"/>
      </w:rPr>
      <w:fldChar w:fldCharType="separate"/>
    </w:r>
    <w:r w:rsidR="008C437E">
      <w:rPr>
        <w:rFonts w:cs="Times New Roman"/>
        <w:noProof/>
      </w:rPr>
      <w:t>6</w:t>
    </w:r>
    <w:r w:rsidRPr="00281FDB">
      <w:rPr>
        <w:rFonts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5447A" w14:textId="77777777" w:rsidR="00A040DF" w:rsidRPr="00281FDB" w:rsidRDefault="00A040DF" w:rsidP="00A040DF">
    <w:pPr>
      <w:pStyle w:val="Footer"/>
      <w:pBdr>
        <w:top w:val="single" w:sz="4" w:space="1" w:color="auto"/>
      </w:pBdr>
      <w:jc w:val="center"/>
      <w:rPr>
        <w:rFonts w:cs="Times New Roman"/>
      </w:rPr>
    </w:pPr>
    <w:r w:rsidRPr="00281FDB">
      <w:rPr>
        <w:rFonts w:cs="Times New Roman"/>
      </w:rPr>
      <w:fldChar w:fldCharType="begin"/>
    </w:r>
    <w:r w:rsidRPr="00281FDB">
      <w:rPr>
        <w:rFonts w:cs="Times New Roman"/>
      </w:rPr>
      <w:instrText>PAGE   \* MERGEFORMAT</w:instrText>
    </w:r>
    <w:r w:rsidRPr="00281FDB">
      <w:rPr>
        <w:rFonts w:cs="Times New Roman"/>
      </w:rPr>
      <w:fldChar w:fldCharType="separate"/>
    </w:r>
    <w:r w:rsidR="00C46A46">
      <w:rPr>
        <w:rFonts w:cs="Times New Roman"/>
        <w:noProof/>
      </w:rPr>
      <w:t>4</w:t>
    </w:r>
    <w:r w:rsidRPr="00281FDB">
      <w:rPr>
        <w:rFonts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13D65" w14:textId="77777777" w:rsidR="00866525" w:rsidRPr="00281FDB" w:rsidRDefault="00866525" w:rsidP="00866525">
    <w:pPr>
      <w:pStyle w:val="Footer"/>
      <w:pBdr>
        <w:top w:val="single" w:sz="4" w:space="1" w:color="auto"/>
      </w:pBdr>
      <w:spacing w:after="0" w:line="240" w:lineRule="auto"/>
      <w:jc w:val="center"/>
      <w:rPr>
        <w:rFonts w:cs="Times New Roman"/>
        <w:lang w:val="en-US"/>
      </w:rPr>
    </w:pPr>
    <w:r w:rsidRPr="00281FDB">
      <w:rPr>
        <w:rFonts w:cs="Times New Roman"/>
        <w:lang w:val="en-US"/>
      </w:rPr>
      <w:fldChar w:fldCharType="begin"/>
    </w:r>
    <w:r w:rsidRPr="00281FDB">
      <w:rPr>
        <w:rFonts w:cs="Times New Roman"/>
        <w:lang w:val="en-US"/>
      </w:rPr>
      <w:instrText>PAGE   \* MERGEFORMAT</w:instrText>
    </w:r>
    <w:r w:rsidRPr="00281FDB">
      <w:rPr>
        <w:rFonts w:cs="Times New Roman"/>
        <w:lang w:val="en-US"/>
      </w:rPr>
      <w:fldChar w:fldCharType="separate"/>
    </w:r>
    <w:r w:rsidR="008C437E">
      <w:rPr>
        <w:rFonts w:cs="Times New Roman"/>
        <w:noProof/>
        <w:lang w:val="en-US"/>
      </w:rPr>
      <w:t>1</w:t>
    </w:r>
    <w:r w:rsidRPr="00281FDB">
      <w:rPr>
        <w:rFonts w:cs="Times New Roman"/>
        <w:lang w:val="en-US"/>
      </w:rPr>
      <w:fldChar w:fldCharType="end"/>
    </w:r>
  </w:p>
  <w:p w14:paraId="0F0D1905" w14:textId="77777777" w:rsidR="00281FDB" w:rsidRPr="009F11BE" w:rsidRDefault="00281FDB" w:rsidP="00866525">
    <w:pPr>
      <w:pStyle w:val="Footer"/>
      <w:pBdr>
        <w:top w:val="single" w:sz="4" w:space="1" w:color="auto"/>
      </w:pBdr>
      <w:spacing w:after="0" w:line="240" w:lineRule="auto"/>
      <w:jc w:val="center"/>
      <w:rPr>
        <w:rFonts w:ascii="Calibri" w:hAnsi="Calibri" w:cs="Times New Roman"/>
        <w:lang w:val="en-US"/>
      </w:rPr>
    </w:pPr>
  </w:p>
  <w:p w14:paraId="048599AE" w14:textId="77777777" w:rsidR="001C7484" w:rsidRDefault="00866525" w:rsidP="00866525">
    <w:pPr>
      <w:pStyle w:val="Footer"/>
      <w:spacing w:after="0" w:line="240" w:lineRule="auto"/>
      <w:jc w:val="both"/>
      <w:rPr>
        <w:rFonts w:ascii="Calibri" w:hAnsi="Calibri"/>
        <w:sz w:val="16"/>
        <w:szCs w:val="16"/>
      </w:rPr>
    </w:pPr>
    <w:r w:rsidRPr="00C96AFC">
      <w:rPr>
        <w:rFonts w:ascii="Calibri" w:hAnsi="Calibri"/>
        <w:sz w:val="16"/>
        <w:szCs w:val="16"/>
        <w:highlight w:val="yellow"/>
        <w:lang w:val="en-US"/>
      </w:rPr>
      <w:t>Lastname, F., Lastname, F., &amp; Lastname, F.</w:t>
    </w:r>
    <w:r w:rsidRPr="00C96AFC">
      <w:rPr>
        <w:rFonts w:ascii="Calibri" w:hAnsi="Calibri"/>
        <w:sz w:val="16"/>
        <w:szCs w:val="16"/>
        <w:lang w:val="en-US"/>
      </w:rPr>
      <w:t xml:space="preserve"> (202</w:t>
    </w:r>
    <w:r w:rsidR="001C0588">
      <w:rPr>
        <w:rFonts w:ascii="Calibri" w:hAnsi="Calibri"/>
        <w:sz w:val="16"/>
        <w:szCs w:val="16"/>
        <w:lang w:val="en-US"/>
      </w:rPr>
      <w:t>2</w:t>
    </w:r>
    <w:r w:rsidRPr="00C96AFC">
      <w:rPr>
        <w:rFonts w:ascii="Calibri" w:hAnsi="Calibri"/>
        <w:sz w:val="16"/>
        <w:szCs w:val="16"/>
        <w:lang w:val="en-US"/>
      </w:rPr>
      <w:t xml:space="preserve">). </w:t>
    </w:r>
    <w:r w:rsidRPr="00C96AFC">
      <w:rPr>
        <w:rFonts w:ascii="Calibri" w:hAnsi="Calibri"/>
        <w:sz w:val="16"/>
        <w:szCs w:val="16"/>
        <w:highlight w:val="yellow"/>
        <w:lang w:val="en-US"/>
      </w:rPr>
      <w:t>Paper Title</w:t>
    </w:r>
    <w:r w:rsidRPr="00C96AFC">
      <w:rPr>
        <w:rFonts w:ascii="Calibri" w:hAnsi="Calibri"/>
        <w:sz w:val="16"/>
        <w:szCs w:val="16"/>
        <w:lang w:val="en-US"/>
      </w:rPr>
      <w:t xml:space="preserve">. In </w:t>
    </w:r>
    <w:r w:rsidR="00F468F8" w:rsidRPr="00C96AFC">
      <w:rPr>
        <w:rFonts w:ascii="Calibri" w:hAnsi="Calibri"/>
        <w:sz w:val="16"/>
        <w:szCs w:val="16"/>
        <w:lang w:val="en-US"/>
      </w:rPr>
      <w:t xml:space="preserve">V. Akerson </w:t>
    </w:r>
    <w:r w:rsidRPr="00C96AFC">
      <w:rPr>
        <w:rFonts w:ascii="Calibri" w:hAnsi="Calibri"/>
        <w:sz w:val="16"/>
        <w:szCs w:val="16"/>
        <w:lang w:val="en-US"/>
      </w:rPr>
      <w:t xml:space="preserve">&amp; </w:t>
    </w:r>
    <w:r w:rsidR="00F468F8" w:rsidRPr="00C96AFC">
      <w:rPr>
        <w:rFonts w:ascii="Calibri" w:hAnsi="Calibri"/>
        <w:sz w:val="16"/>
        <w:szCs w:val="16"/>
        <w:lang w:val="en-US"/>
      </w:rPr>
      <w:t>I</w:t>
    </w:r>
    <w:r w:rsidRPr="00C96AFC">
      <w:rPr>
        <w:rFonts w:ascii="Calibri" w:hAnsi="Calibri"/>
        <w:sz w:val="16"/>
        <w:szCs w:val="16"/>
        <w:lang w:val="en-US"/>
      </w:rPr>
      <w:t xml:space="preserve">. </w:t>
    </w:r>
    <w:r w:rsidR="00F468F8" w:rsidRPr="00C96AFC">
      <w:rPr>
        <w:rFonts w:ascii="Calibri" w:hAnsi="Calibri"/>
        <w:sz w:val="16"/>
        <w:szCs w:val="16"/>
        <w:lang w:val="en-US"/>
      </w:rPr>
      <w:t>Sahin</w:t>
    </w:r>
    <w:r w:rsidRPr="00C96AFC">
      <w:rPr>
        <w:rFonts w:ascii="Calibri" w:hAnsi="Calibri"/>
        <w:sz w:val="16"/>
        <w:szCs w:val="16"/>
        <w:lang w:val="en-US"/>
      </w:rPr>
      <w:t xml:space="preserve"> (Eds.), </w:t>
    </w:r>
    <w:r w:rsidRPr="00C96AFC">
      <w:rPr>
        <w:rFonts w:ascii="Calibri" w:hAnsi="Calibri"/>
        <w:i/>
        <w:iCs/>
        <w:sz w:val="16"/>
        <w:szCs w:val="16"/>
        <w:lang w:val="en-US"/>
      </w:rPr>
      <w:t xml:space="preserve">Proceedings of </w:t>
    </w:r>
    <w:proofErr w:type="spellStart"/>
    <w:r w:rsidRPr="00C96AFC">
      <w:rPr>
        <w:rFonts w:ascii="Calibri" w:hAnsi="Calibri"/>
        <w:i/>
        <w:iCs/>
        <w:sz w:val="16"/>
        <w:szCs w:val="16"/>
        <w:lang w:val="en-US"/>
      </w:rPr>
      <w:t>IConSES</w:t>
    </w:r>
    <w:proofErr w:type="spellEnd"/>
    <w:r w:rsidRPr="00C96AFC">
      <w:rPr>
        <w:rFonts w:ascii="Calibri" w:hAnsi="Calibri"/>
        <w:i/>
        <w:iCs/>
        <w:sz w:val="16"/>
        <w:szCs w:val="16"/>
        <w:lang w:val="en-US"/>
      </w:rPr>
      <w:t xml:space="preserve"> 202</w:t>
    </w:r>
    <w:r w:rsidR="001C0588">
      <w:rPr>
        <w:rFonts w:ascii="Calibri" w:hAnsi="Calibri"/>
        <w:i/>
        <w:iCs/>
        <w:sz w:val="16"/>
        <w:szCs w:val="16"/>
        <w:lang w:val="en-US"/>
      </w:rPr>
      <w:t>2</w:t>
    </w:r>
    <w:r w:rsidRPr="00C96AFC">
      <w:rPr>
        <w:rFonts w:ascii="Calibri" w:hAnsi="Calibri"/>
        <w:i/>
        <w:iCs/>
        <w:sz w:val="16"/>
        <w:szCs w:val="16"/>
        <w:lang w:val="en-US"/>
      </w:rPr>
      <w:t>--</w:t>
    </w:r>
    <w:r w:rsidRPr="00C96AFC">
      <w:rPr>
        <w:i/>
        <w:iCs/>
        <w:lang w:val="en-US"/>
      </w:rPr>
      <w:t xml:space="preserve"> </w:t>
    </w:r>
    <w:r w:rsidRPr="00C96AFC">
      <w:rPr>
        <w:rFonts w:ascii="Calibri" w:hAnsi="Calibri"/>
        <w:i/>
        <w:iCs/>
        <w:sz w:val="16"/>
        <w:szCs w:val="16"/>
        <w:lang w:val="en-US"/>
      </w:rPr>
      <w:t>International Conference on Social and Education Sciences</w:t>
    </w:r>
    <w:r w:rsidRPr="00C96AFC">
      <w:rPr>
        <w:rFonts w:ascii="Calibri" w:hAnsi="Calibri"/>
        <w:sz w:val="16"/>
        <w:szCs w:val="16"/>
        <w:lang w:val="en-US"/>
      </w:rPr>
      <w:t xml:space="preserve"> (pp. </w:t>
    </w:r>
    <w:r w:rsidRPr="00C96AFC">
      <w:rPr>
        <w:rFonts w:ascii="Calibri" w:hAnsi="Calibri"/>
        <w:sz w:val="16"/>
        <w:szCs w:val="16"/>
        <w:highlight w:val="yellow"/>
        <w:lang w:val="en-US"/>
      </w:rPr>
      <w:t>XXX</w:t>
    </w:r>
    <w:r w:rsidRPr="00C96AFC">
      <w:rPr>
        <w:rFonts w:ascii="Calibri" w:hAnsi="Calibri"/>
        <w:sz w:val="16"/>
        <w:szCs w:val="16"/>
        <w:lang w:val="en-US"/>
      </w:rPr>
      <w:t>-</w:t>
    </w:r>
    <w:r w:rsidRPr="00C96AFC">
      <w:rPr>
        <w:rFonts w:ascii="Calibri" w:hAnsi="Calibri"/>
        <w:sz w:val="16"/>
        <w:szCs w:val="16"/>
        <w:highlight w:val="yellow"/>
        <w:lang w:val="en-US"/>
      </w:rPr>
      <w:t>XXX</w:t>
    </w:r>
    <w:r w:rsidR="007D08A4" w:rsidRPr="00C96AFC">
      <w:rPr>
        <w:rFonts w:ascii="Calibri" w:hAnsi="Calibri"/>
        <w:sz w:val="16"/>
        <w:szCs w:val="16"/>
        <w:lang w:val="en-US"/>
      </w:rPr>
      <w:t>),</w:t>
    </w:r>
    <w:r w:rsidR="00CA4889" w:rsidRPr="00C96AFC">
      <w:rPr>
        <w:rFonts w:ascii="Calibri" w:hAnsi="Calibri"/>
        <w:sz w:val="16"/>
        <w:szCs w:val="16"/>
        <w:lang w:val="en-US"/>
      </w:rPr>
      <w:t xml:space="preserve"> </w:t>
    </w:r>
    <w:r w:rsidR="00401C3A" w:rsidRPr="00401C3A">
      <w:rPr>
        <w:rFonts w:ascii="Calibri" w:hAnsi="Calibri"/>
        <w:sz w:val="16"/>
        <w:szCs w:val="16"/>
        <w:lang w:val="en-US"/>
      </w:rPr>
      <w:t>Austin, TX</w:t>
    </w:r>
    <w:r w:rsidR="00CA4889" w:rsidRPr="00C96AFC">
      <w:rPr>
        <w:rFonts w:ascii="Calibri" w:hAnsi="Calibri"/>
        <w:sz w:val="16"/>
        <w:szCs w:val="16"/>
        <w:lang w:val="en-US"/>
      </w:rPr>
      <w:t>, USA.</w:t>
    </w:r>
    <w:r w:rsidRPr="00C96AFC">
      <w:rPr>
        <w:rFonts w:ascii="Calibri" w:hAnsi="Calibri"/>
        <w:sz w:val="16"/>
        <w:szCs w:val="16"/>
        <w:lang w:val="en-US"/>
      </w:rPr>
      <w:t xml:space="preserve"> </w:t>
    </w:r>
    <w:r w:rsidR="007D08A4" w:rsidRPr="00C96AFC">
      <w:rPr>
        <w:rFonts w:ascii="Calibri" w:hAnsi="Calibri"/>
        <w:sz w:val="16"/>
        <w:szCs w:val="16"/>
      </w:rPr>
      <w:t>ISTES Organization.</w:t>
    </w:r>
  </w:p>
  <w:p w14:paraId="146558EB" w14:textId="77777777" w:rsidR="00281FDB" w:rsidRDefault="00281FDB" w:rsidP="00866525">
    <w:pPr>
      <w:pStyle w:val="Footer"/>
      <w:spacing w:after="0" w:line="240" w:lineRule="auto"/>
      <w:jc w:val="both"/>
      <w:rPr>
        <w:rFonts w:ascii="Calibri" w:hAnsi="Calibri"/>
        <w:sz w:val="16"/>
        <w:szCs w:val="16"/>
      </w:rPr>
    </w:pPr>
  </w:p>
  <w:p w14:paraId="0F10E566" w14:textId="409879E9" w:rsidR="00281FDB" w:rsidRPr="00281FDB" w:rsidRDefault="00C97AE4" w:rsidP="00281FDB">
    <w:pPr>
      <w:jc w:val="both"/>
    </w:pPr>
    <w:r>
      <w:rPr>
        <w:noProof/>
        <w:lang w:eastAsia="tr-TR"/>
      </w:rPr>
      <w:drawing>
        <wp:inline distT="0" distB="0" distL="0" distR="0" wp14:anchorId="30C54993" wp14:editId="04801453">
          <wp:extent cx="572770" cy="196850"/>
          <wp:effectExtent l="0" t="0" r="0" b="0"/>
          <wp:docPr id="63" name="Picture 63" descr="Creative Commons Lisan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reative Commons Lisans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196850"/>
                  </a:xfrm>
                  <a:prstGeom prst="rect">
                    <a:avLst/>
                  </a:prstGeom>
                  <a:noFill/>
                  <a:ln>
                    <a:noFill/>
                  </a:ln>
                </pic:spPr>
              </pic:pic>
            </a:graphicData>
          </a:graphic>
        </wp:inline>
      </w:drawing>
    </w:r>
    <w:r w:rsidR="00281FDB">
      <w:rPr>
        <w:sz w:val="16"/>
        <w:szCs w:val="16"/>
      </w:rPr>
      <w:t xml:space="preserve"> </w:t>
    </w:r>
    <w:r w:rsidR="00281FDB" w:rsidRPr="00FB3067">
      <w:rPr>
        <w:sz w:val="16"/>
        <w:szCs w:val="16"/>
      </w:rPr>
      <w:t>This work is licensed under a Creative Commons Attribution-NonCommercial-ShareAlike 4.0 International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3227F" w14:textId="77777777" w:rsidR="0041143F" w:rsidRDefault="0041143F" w:rsidP="00402A84">
      <w:pPr>
        <w:spacing w:after="0" w:line="240" w:lineRule="auto"/>
      </w:pPr>
      <w:r>
        <w:separator/>
      </w:r>
    </w:p>
  </w:footnote>
  <w:footnote w:type="continuationSeparator" w:id="0">
    <w:p w14:paraId="561AB9C0" w14:textId="77777777" w:rsidR="0041143F" w:rsidRDefault="0041143F" w:rsidP="00402A84">
      <w:pPr>
        <w:spacing w:after="0" w:line="240" w:lineRule="auto"/>
      </w:pPr>
      <w:r>
        <w:continuationSeparator/>
      </w:r>
    </w:p>
  </w:footnote>
  <w:footnote w:type="continuationNotice" w:id="1">
    <w:p w14:paraId="0266E24D" w14:textId="77777777" w:rsidR="0041143F" w:rsidRDefault="004114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2660"/>
      <w:gridCol w:w="1984"/>
      <w:gridCol w:w="1985"/>
      <w:gridCol w:w="2612"/>
    </w:tblGrid>
    <w:tr w:rsidR="004B1D56" w:rsidRPr="00A2131B" w14:paraId="30544EC8" w14:textId="77777777" w:rsidTr="00D9367D">
      <w:trPr>
        <w:trHeight w:val="416"/>
        <w:jc w:val="center"/>
      </w:trPr>
      <w:tc>
        <w:tcPr>
          <w:tcW w:w="2660" w:type="dxa"/>
          <w:tcBorders>
            <w:top w:val="single" w:sz="4" w:space="0" w:color="auto"/>
            <w:bottom w:val="single" w:sz="4" w:space="0" w:color="auto"/>
          </w:tcBorders>
          <w:shd w:val="clear" w:color="auto" w:fill="auto"/>
          <w:vAlign w:val="center"/>
        </w:tcPr>
        <w:p w14:paraId="5BC3C7A8" w14:textId="31B51572" w:rsidR="004B1D56" w:rsidRPr="00952171" w:rsidRDefault="00C97AE4" w:rsidP="00D9367D">
          <w:pPr>
            <w:pStyle w:val="stbilgi1"/>
            <w:ind w:left="-124" w:right="-131"/>
            <w:jc w:val="center"/>
          </w:pPr>
          <w:r>
            <w:rPr>
              <w:rFonts w:cs="Times New Roman"/>
              <w:noProof/>
              <w:szCs w:val="20"/>
              <w:lang w:eastAsia="tr-TR"/>
            </w:rPr>
            <w:drawing>
              <wp:inline distT="0" distB="0" distL="0" distR="0" wp14:anchorId="18EFC3FF" wp14:editId="37EA4710">
                <wp:extent cx="1623695" cy="3162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t="3488" r="916" b="47093"/>
                        <a:stretch>
                          <a:fillRect/>
                        </a:stretch>
                      </pic:blipFill>
                      <pic:spPr bwMode="auto">
                        <a:xfrm>
                          <a:off x="0" y="0"/>
                          <a:ext cx="1623695" cy="316230"/>
                        </a:xfrm>
                        <a:prstGeom prst="rect">
                          <a:avLst/>
                        </a:prstGeom>
                        <a:noFill/>
                        <a:ln>
                          <a:noFill/>
                        </a:ln>
                      </pic:spPr>
                    </pic:pic>
                  </a:graphicData>
                </a:graphic>
              </wp:inline>
            </w:drawing>
          </w:r>
        </w:p>
      </w:tc>
      <w:tc>
        <w:tcPr>
          <w:tcW w:w="3969" w:type="dxa"/>
          <w:gridSpan w:val="2"/>
          <w:tcBorders>
            <w:top w:val="single" w:sz="4" w:space="0" w:color="auto"/>
          </w:tcBorders>
          <w:shd w:val="clear" w:color="auto" w:fill="auto"/>
          <w:vAlign w:val="center"/>
        </w:tcPr>
        <w:p w14:paraId="00CF6009" w14:textId="77777777" w:rsidR="004B1D56" w:rsidRDefault="004B1D56" w:rsidP="00D9367D">
          <w:pPr>
            <w:spacing w:after="0" w:line="240" w:lineRule="auto"/>
            <w:ind w:left="-91"/>
            <w:jc w:val="center"/>
            <w:rPr>
              <w:rFonts w:ascii="Calibri" w:hAnsi="Calibri"/>
              <w:b/>
              <w:spacing w:val="10"/>
              <w:lang w:val="en-US"/>
            </w:rPr>
          </w:pPr>
          <w:r w:rsidRPr="00281FDB">
            <w:rPr>
              <w:rFonts w:ascii="Calibri" w:hAnsi="Calibri"/>
              <w:b/>
              <w:spacing w:val="10"/>
              <w:lang w:val="en-US"/>
            </w:rPr>
            <w:t xml:space="preserve">International Conference on </w:t>
          </w:r>
        </w:p>
        <w:p w14:paraId="2EA3F13E" w14:textId="77777777" w:rsidR="004B1D56" w:rsidRPr="00986079" w:rsidRDefault="004B1D56" w:rsidP="00D9367D">
          <w:pPr>
            <w:spacing w:after="0" w:line="240" w:lineRule="auto"/>
            <w:ind w:left="-91"/>
            <w:jc w:val="center"/>
            <w:rPr>
              <w:rFonts w:ascii="Calibri" w:hAnsi="Calibri"/>
              <w:b/>
              <w:spacing w:val="10"/>
              <w:lang w:val="en-US"/>
            </w:rPr>
          </w:pPr>
          <w:r w:rsidRPr="00281FDB">
            <w:rPr>
              <w:rFonts w:ascii="Calibri" w:hAnsi="Calibri"/>
              <w:b/>
              <w:spacing w:val="10"/>
              <w:lang w:val="en-US"/>
            </w:rPr>
            <w:t>Social and Education Sciences</w:t>
          </w:r>
        </w:p>
      </w:tc>
      <w:tc>
        <w:tcPr>
          <w:tcW w:w="2612" w:type="dxa"/>
          <w:tcBorders>
            <w:top w:val="single" w:sz="4" w:space="0" w:color="auto"/>
            <w:bottom w:val="single" w:sz="4" w:space="0" w:color="auto"/>
          </w:tcBorders>
          <w:vAlign w:val="center"/>
        </w:tcPr>
        <w:p w14:paraId="626AA54C" w14:textId="2E879879" w:rsidR="004B1D56" w:rsidRPr="00952171" w:rsidRDefault="00C97AE4" w:rsidP="00D9367D">
          <w:pPr>
            <w:spacing w:after="0" w:line="240" w:lineRule="auto"/>
            <w:jc w:val="center"/>
            <w:rPr>
              <w:rFonts w:ascii="Calibri" w:hAnsi="Calibri"/>
              <w:b/>
              <w:spacing w:val="10"/>
              <w:lang w:val="en-US"/>
            </w:rPr>
          </w:pPr>
          <w:r>
            <w:rPr>
              <w:noProof/>
            </w:rPr>
            <w:drawing>
              <wp:inline distT="0" distB="0" distL="0" distR="0" wp14:anchorId="413EC143" wp14:editId="3746B481">
                <wp:extent cx="1324610" cy="4787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4610" cy="478790"/>
                        </a:xfrm>
                        <a:prstGeom prst="rect">
                          <a:avLst/>
                        </a:prstGeom>
                        <a:noFill/>
                        <a:ln>
                          <a:noFill/>
                        </a:ln>
                      </pic:spPr>
                    </pic:pic>
                  </a:graphicData>
                </a:graphic>
              </wp:inline>
            </w:drawing>
          </w:r>
        </w:p>
      </w:tc>
    </w:tr>
    <w:tr w:rsidR="001C0588" w:rsidRPr="00986079" w14:paraId="3E3F9B49" w14:textId="77777777" w:rsidTr="00D9367D">
      <w:trPr>
        <w:trHeight w:val="290"/>
        <w:jc w:val="center"/>
      </w:trPr>
      <w:tc>
        <w:tcPr>
          <w:tcW w:w="2660" w:type="dxa"/>
          <w:tcBorders>
            <w:top w:val="single" w:sz="4" w:space="0" w:color="auto"/>
          </w:tcBorders>
          <w:shd w:val="clear" w:color="auto" w:fill="auto"/>
          <w:vAlign w:val="center"/>
        </w:tcPr>
        <w:p w14:paraId="2D5F1BAF" w14:textId="77777777" w:rsidR="001C0588" w:rsidRPr="00986079" w:rsidRDefault="001C0588" w:rsidP="00D9367D">
          <w:pPr>
            <w:pStyle w:val="stbilgi1"/>
            <w:jc w:val="center"/>
            <w:rPr>
              <w:rFonts w:cs="Times New Roman"/>
              <w:sz w:val="18"/>
              <w:szCs w:val="18"/>
            </w:rPr>
          </w:pPr>
          <w:r w:rsidRPr="007D08A4">
            <w:rPr>
              <w:rFonts w:ascii="Calibri" w:hAnsi="Calibri"/>
              <w:color w:val="000000"/>
              <w:spacing w:val="10"/>
              <w:sz w:val="18"/>
              <w:szCs w:val="18"/>
            </w:rPr>
            <w:t>www.iconses.net</w:t>
          </w:r>
        </w:p>
      </w:tc>
      <w:tc>
        <w:tcPr>
          <w:tcW w:w="1984" w:type="dxa"/>
          <w:tcBorders>
            <w:top w:val="single" w:sz="4" w:space="0" w:color="auto"/>
          </w:tcBorders>
          <w:shd w:val="clear" w:color="auto" w:fill="auto"/>
          <w:vAlign w:val="center"/>
        </w:tcPr>
        <w:p w14:paraId="34B5D7ED" w14:textId="77777777" w:rsidR="001C0588" w:rsidRPr="00986079" w:rsidRDefault="001C0588" w:rsidP="00D76DD6">
          <w:pPr>
            <w:pStyle w:val="stbilgi1"/>
            <w:tabs>
              <w:tab w:val="clear" w:pos="4536"/>
            </w:tabs>
            <w:ind w:right="-41"/>
            <w:jc w:val="center"/>
            <w:rPr>
              <w:rFonts w:ascii="Calibri" w:hAnsi="Calibri"/>
              <w:spacing w:val="10"/>
              <w:sz w:val="18"/>
              <w:szCs w:val="18"/>
            </w:rPr>
          </w:pPr>
          <w:r w:rsidRPr="007D08A4">
            <w:rPr>
              <w:rFonts w:ascii="Calibri" w:hAnsi="Calibri"/>
              <w:spacing w:val="10"/>
              <w:sz w:val="18"/>
              <w:szCs w:val="18"/>
            </w:rPr>
            <w:t xml:space="preserve">October </w:t>
          </w:r>
          <w:r>
            <w:rPr>
              <w:rFonts w:ascii="Calibri" w:hAnsi="Calibri"/>
              <w:spacing w:val="10"/>
              <w:sz w:val="18"/>
              <w:szCs w:val="18"/>
            </w:rPr>
            <w:t>13</w:t>
          </w:r>
          <w:r w:rsidRPr="007D08A4">
            <w:rPr>
              <w:rFonts w:ascii="Calibri" w:hAnsi="Calibri"/>
              <w:spacing w:val="10"/>
              <w:sz w:val="18"/>
              <w:szCs w:val="18"/>
            </w:rPr>
            <w:t>-</w:t>
          </w:r>
          <w:r>
            <w:rPr>
              <w:rFonts w:ascii="Calibri" w:hAnsi="Calibri"/>
              <w:spacing w:val="10"/>
              <w:sz w:val="18"/>
              <w:szCs w:val="18"/>
            </w:rPr>
            <w:t>16</w:t>
          </w:r>
          <w:r w:rsidRPr="007D08A4">
            <w:rPr>
              <w:rFonts w:ascii="Calibri" w:hAnsi="Calibri"/>
              <w:spacing w:val="10"/>
              <w:sz w:val="18"/>
              <w:szCs w:val="18"/>
            </w:rPr>
            <w:t>, 202</w:t>
          </w:r>
          <w:r>
            <w:rPr>
              <w:rFonts w:ascii="Calibri" w:hAnsi="Calibri"/>
              <w:spacing w:val="10"/>
              <w:sz w:val="18"/>
              <w:szCs w:val="18"/>
            </w:rPr>
            <w:t>2</w:t>
          </w:r>
        </w:p>
      </w:tc>
      <w:tc>
        <w:tcPr>
          <w:tcW w:w="1985" w:type="dxa"/>
          <w:tcBorders>
            <w:top w:val="single" w:sz="4" w:space="0" w:color="auto"/>
          </w:tcBorders>
          <w:shd w:val="clear" w:color="auto" w:fill="auto"/>
          <w:vAlign w:val="center"/>
        </w:tcPr>
        <w:p w14:paraId="3F296049" w14:textId="77777777" w:rsidR="001C0588" w:rsidRPr="00986079" w:rsidRDefault="001C0588" w:rsidP="00D76DD6">
          <w:pPr>
            <w:pStyle w:val="stbilgi1"/>
            <w:tabs>
              <w:tab w:val="clear" w:pos="4536"/>
            </w:tabs>
            <w:ind w:right="-41"/>
            <w:jc w:val="center"/>
            <w:rPr>
              <w:rFonts w:ascii="Calibri" w:hAnsi="Calibri"/>
              <w:color w:val="000000"/>
              <w:spacing w:val="10"/>
              <w:sz w:val="18"/>
              <w:szCs w:val="18"/>
            </w:rPr>
          </w:pPr>
          <w:r>
            <w:rPr>
              <w:rFonts w:ascii="Calibri" w:hAnsi="Calibri"/>
              <w:color w:val="000000"/>
              <w:spacing w:val="10"/>
              <w:sz w:val="18"/>
              <w:szCs w:val="18"/>
            </w:rPr>
            <w:t>Austin</w:t>
          </w:r>
          <w:r w:rsidRPr="007D08A4">
            <w:rPr>
              <w:rFonts w:ascii="Calibri" w:hAnsi="Calibri"/>
              <w:color w:val="000000"/>
              <w:spacing w:val="10"/>
              <w:sz w:val="18"/>
              <w:szCs w:val="18"/>
            </w:rPr>
            <w:t xml:space="preserve">, </w:t>
          </w:r>
          <w:r>
            <w:rPr>
              <w:rFonts w:ascii="Calibri" w:hAnsi="Calibri"/>
              <w:color w:val="000000"/>
              <w:spacing w:val="10"/>
              <w:sz w:val="18"/>
              <w:szCs w:val="18"/>
            </w:rPr>
            <w:t>TX</w:t>
          </w:r>
          <w:r w:rsidRPr="007D08A4">
            <w:rPr>
              <w:rFonts w:ascii="Calibri" w:hAnsi="Calibri"/>
              <w:color w:val="000000"/>
              <w:spacing w:val="10"/>
              <w:sz w:val="18"/>
              <w:szCs w:val="18"/>
            </w:rPr>
            <w:t>, USA</w:t>
          </w:r>
        </w:p>
      </w:tc>
      <w:tc>
        <w:tcPr>
          <w:tcW w:w="2612" w:type="dxa"/>
          <w:tcBorders>
            <w:top w:val="single" w:sz="4" w:space="0" w:color="auto"/>
          </w:tcBorders>
          <w:vAlign w:val="center"/>
        </w:tcPr>
        <w:p w14:paraId="315FAB69" w14:textId="77777777" w:rsidR="001C0588" w:rsidRPr="00986079" w:rsidRDefault="001C0588" w:rsidP="00D9367D">
          <w:pPr>
            <w:pStyle w:val="stbilgi1"/>
            <w:tabs>
              <w:tab w:val="clear" w:pos="4536"/>
            </w:tabs>
            <w:ind w:right="-41"/>
            <w:jc w:val="center"/>
            <w:rPr>
              <w:rFonts w:ascii="Calibri" w:hAnsi="Calibri"/>
              <w:color w:val="000000"/>
              <w:spacing w:val="10"/>
              <w:sz w:val="18"/>
              <w:szCs w:val="18"/>
            </w:rPr>
          </w:pPr>
          <w:r w:rsidRPr="00986079">
            <w:rPr>
              <w:rFonts w:ascii="Calibri" w:hAnsi="Calibri"/>
              <w:spacing w:val="10"/>
              <w:sz w:val="18"/>
              <w:szCs w:val="18"/>
            </w:rPr>
            <w:t>www.istes.org</w:t>
          </w:r>
        </w:p>
      </w:tc>
    </w:tr>
  </w:tbl>
  <w:p w14:paraId="29350594" w14:textId="77777777" w:rsidR="004B1D56" w:rsidRPr="007D08A4" w:rsidRDefault="004B1D56" w:rsidP="004B1D56">
    <w:pPr>
      <w:pStyle w:val="Header"/>
      <w:spacing w:after="0" w:line="240" w:lineRule="aut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2660"/>
      <w:gridCol w:w="1984"/>
      <w:gridCol w:w="1985"/>
      <w:gridCol w:w="2612"/>
    </w:tblGrid>
    <w:tr w:rsidR="00D62A95" w:rsidRPr="00A2131B" w14:paraId="5F7D69C4" w14:textId="77777777" w:rsidTr="00F61CFF">
      <w:trPr>
        <w:trHeight w:val="416"/>
        <w:jc w:val="center"/>
      </w:trPr>
      <w:tc>
        <w:tcPr>
          <w:tcW w:w="2660" w:type="dxa"/>
          <w:tcBorders>
            <w:top w:val="single" w:sz="4" w:space="0" w:color="auto"/>
            <w:bottom w:val="single" w:sz="4" w:space="0" w:color="auto"/>
          </w:tcBorders>
          <w:shd w:val="clear" w:color="auto" w:fill="auto"/>
          <w:vAlign w:val="center"/>
        </w:tcPr>
        <w:p w14:paraId="63452EF9" w14:textId="218A5CFA" w:rsidR="00D62A95" w:rsidRPr="00952171" w:rsidRDefault="00C97AE4" w:rsidP="00D62A95">
          <w:pPr>
            <w:pStyle w:val="stbilgi1"/>
            <w:ind w:left="-124" w:right="-131"/>
            <w:jc w:val="center"/>
          </w:pPr>
          <w:r>
            <w:rPr>
              <w:noProof/>
              <w:szCs w:val="20"/>
              <w:lang w:eastAsia="tr-TR"/>
            </w:rPr>
            <w:drawing>
              <wp:inline distT="0" distB="0" distL="0" distR="0" wp14:anchorId="1CA836B8" wp14:editId="63507AF8">
                <wp:extent cx="1119505" cy="427355"/>
                <wp:effectExtent l="0" t="0" r="0" b="0"/>
                <wp:docPr id="59" name="Picture 59" descr="Açıklama: Açıklama: https://www.2019.iconest.net/ckfinder/upload/images/iconmest%20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Açıklama: Açıklama: https://www.2019.iconest.net/ckfinder/upload/images/iconmest%20logo.jpg"/>
                        <pic:cNvPicPr>
                          <a:picLocks noChangeArrowheads="1"/>
                        </pic:cNvPicPr>
                      </pic:nvPicPr>
                      <pic:blipFill>
                        <a:blip r:embed="rId1">
                          <a:extLst>
                            <a:ext uri="{28A0092B-C50C-407E-A947-70E740481C1C}">
                              <a14:useLocalDpi xmlns:a14="http://schemas.microsoft.com/office/drawing/2010/main" val="0"/>
                            </a:ext>
                          </a:extLst>
                        </a:blip>
                        <a:srcRect b="30986"/>
                        <a:stretch>
                          <a:fillRect/>
                        </a:stretch>
                      </pic:blipFill>
                      <pic:spPr bwMode="auto">
                        <a:xfrm>
                          <a:off x="0" y="0"/>
                          <a:ext cx="1119505" cy="427355"/>
                        </a:xfrm>
                        <a:prstGeom prst="rect">
                          <a:avLst/>
                        </a:prstGeom>
                        <a:noFill/>
                        <a:ln>
                          <a:noFill/>
                        </a:ln>
                      </pic:spPr>
                    </pic:pic>
                  </a:graphicData>
                </a:graphic>
              </wp:inline>
            </w:drawing>
          </w:r>
        </w:p>
      </w:tc>
      <w:tc>
        <w:tcPr>
          <w:tcW w:w="3969" w:type="dxa"/>
          <w:gridSpan w:val="2"/>
          <w:tcBorders>
            <w:top w:val="single" w:sz="4" w:space="0" w:color="auto"/>
          </w:tcBorders>
          <w:shd w:val="clear" w:color="auto" w:fill="auto"/>
          <w:vAlign w:val="center"/>
        </w:tcPr>
        <w:p w14:paraId="7027E4F0" w14:textId="77777777" w:rsidR="00D62A95" w:rsidRPr="00986079" w:rsidRDefault="00D62A95" w:rsidP="00D62A95">
          <w:pPr>
            <w:spacing w:after="0" w:line="240" w:lineRule="auto"/>
            <w:jc w:val="center"/>
            <w:rPr>
              <w:rFonts w:ascii="Calibri" w:hAnsi="Calibri"/>
              <w:b/>
              <w:spacing w:val="10"/>
              <w:lang w:val="en-US"/>
            </w:rPr>
          </w:pPr>
          <w:r w:rsidRPr="00343D4D">
            <w:rPr>
              <w:rFonts w:ascii="Calibri" w:hAnsi="Calibri"/>
              <w:b/>
              <w:spacing w:val="10"/>
              <w:lang w:val="en-US"/>
            </w:rPr>
            <w:t>International Conference on Engineering, Science and Technology</w:t>
          </w:r>
        </w:p>
      </w:tc>
      <w:tc>
        <w:tcPr>
          <w:tcW w:w="2612" w:type="dxa"/>
          <w:tcBorders>
            <w:top w:val="single" w:sz="4" w:space="0" w:color="auto"/>
            <w:bottom w:val="single" w:sz="4" w:space="0" w:color="auto"/>
          </w:tcBorders>
          <w:vAlign w:val="center"/>
        </w:tcPr>
        <w:p w14:paraId="4586CD43" w14:textId="0DBF0F7E" w:rsidR="00D62A95" w:rsidRPr="00952171" w:rsidRDefault="00C97AE4" w:rsidP="00D62A95">
          <w:pPr>
            <w:spacing w:after="0" w:line="240" w:lineRule="auto"/>
            <w:jc w:val="center"/>
            <w:rPr>
              <w:rFonts w:ascii="Calibri" w:hAnsi="Calibri"/>
              <w:b/>
              <w:spacing w:val="10"/>
              <w:lang w:val="en-US"/>
            </w:rPr>
          </w:pPr>
          <w:r>
            <w:rPr>
              <w:noProof/>
            </w:rPr>
            <w:drawing>
              <wp:inline distT="0" distB="0" distL="0" distR="0" wp14:anchorId="7C4804AF" wp14:editId="1CD0B511">
                <wp:extent cx="1324610" cy="4787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4610" cy="478790"/>
                        </a:xfrm>
                        <a:prstGeom prst="rect">
                          <a:avLst/>
                        </a:prstGeom>
                        <a:noFill/>
                        <a:ln>
                          <a:noFill/>
                        </a:ln>
                      </pic:spPr>
                    </pic:pic>
                  </a:graphicData>
                </a:graphic>
              </wp:inline>
            </w:drawing>
          </w:r>
        </w:p>
      </w:tc>
    </w:tr>
    <w:tr w:rsidR="00D62A95" w:rsidRPr="00986079" w14:paraId="5B38E8DF" w14:textId="77777777" w:rsidTr="00F61CFF">
      <w:trPr>
        <w:trHeight w:val="290"/>
        <w:jc w:val="center"/>
      </w:trPr>
      <w:tc>
        <w:tcPr>
          <w:tcW w:w="2660" w:type="dxa"/>
          <w:tcBorders>
            <w:top w:val="single" w:sz="4" w:space="0" w:color="auto"/>
          </w:tcBorders>
          <w:shd w:val="clear" w:color="auto" w:fill="auto"/>
          <w:vAlign w:val="center"/>
        </w:tcPr>
        <w:p w14:paraId="694F69A7" w14:textId="77777777" w:rsidR="00D62A95" w:rsidRPr="00986079" w:rsidRDefault="00D62A95" w:rsidP="00D62A95">
          <w:pPr>
            <w:pStyle w:val="stbilgi1"/>
            <w:jc w:val="center"/>
            <w:rPr>
              <w:rFonts w:cs="Times New Roman"/>
              <w:sz w:val="18"/>
              <w:szCs w:val="18"/>
            </w:rPr>
          </w:pPr>
          <w:r>
            <w:rPr>
              <w:rFonts w:ascii="Calibri" w:hAnsi="Calibri"/>
              <w:color w:val="000000"/>
              <w:spacing w:val="10"/>
              <w:sz w:val="18"/>
              <w:szCs w:val="18"/>
            </w:rPr>
            <w:t>www.icon</w:t>
          </w:r>
          <w:r w:rsidRPr="007D08A4">
            <w:rPr>
              <w:rFonts w:ascii="Calibri" w:hAnsi="Calibri"/>
              <w:color w:val="000000"/>
              <w:spacing w:val="10"/>
              <w:sz w:val="18"/>
              <w:szCs w:val="18"/>
            </w:rPr>
            <w:t>es</w:t>
          </w:r>
          <w:r>
            <w:rPr>
              <w:rFonts w:ascii="Calibri" w:hAnsi="Calibri"/>
              <w:color w:val="000000"/>
              <w:spacing w:val="10"/>
              <w:sz w:val="18"/>
              <w:szCs w:val="18"/>
            </w:rPr>
            <w:t>t</w:t>
          </w:r>
          <w:r w:rsidRPr="007D08A4">
            <w:rPr>
              <w:rFonts w:ascii="Calibri" w:hAnsi="Calibri"/>
              <w:color w:val="000000"/>
              <w:spacing w:val="10"/>
              <w:sz w:val="18"/>
              <w:szCs w:val="18"/>
            </w:rPr>
            <w:t>.net</w:t>
          </w:r>
        </w:p>
      </w:tc>
      <w:tc>
        <w:tcPr>
          <w:tcW w:w="1984" w:type="dxa"/>
          <w:tcBorders>
            <w:top w:val="single" w:sz="4" w:space="0" w:color="auto"/>
          </w:tcBorders>
          <w:shd w:val="clear" w:color="auto" w:fill="auto"/>
          <w:vAlign w:val="center"/>
        </w:tcPr>
        <w:p w14:paraId="269529A0" w14:textId="77777777" w:rsidR="00D62A95" w:rsidRDefault="00D62A95" w:rsidP="00D62A95">
          <w:pPr>
            <w:pStyle w:val="stbilgi1"/>
            <w:tabs>
              <w:tab w:val="clear" w:pos="4536"/>
            </w:tabs>
            <w:ind w:right="-41"/>
            <w:jc w:val="center"/>
            <w:rPr>
              <w:rFonts w:ascii="Calibri" w:hAnsi="Calibri"/>
              <w:spacing w:val="10"/>
              <w:sz w:val="18"/>
              <w:szCs w:val="18"/>
            </w:rPr>
          </w:pPr>
          <w:r>
            <w:rPr>
              <w:rFonts w:ascii="Calibri" w:hAnsi="Calibri"/>
              <w:spacing w:val="10"/>
              <w:sz w:val="18"/>
              <w:szCs w:val="18"/>
            </w:rPr>
            <w:t>October 19-22, 2023</w:t>
          </w:r>
        </w:p>
      </w:tc>
      <w:tc>
        <w:tcPr>
          <w:tcW w:w="1985" w:type="dxa"/>
          <w:tcBorders>
            <w:top w:val="single" w:sz="4" w:space="0" w:color="auto"/>
          </w:tcBorders>
          <w:shd w:val="clear" w:color="auto" w:fill="auto"/>
          <w:vAlign w:val="center"/>
        </w:tcPr>
        <w:p w14:paraId="436A9F90" w14:textId="77777777" w:rsidR="00D62A95" w:rsidRPr="00986079" w:rsidRDefault="00D62A95" w:rsidP="00D62A95">
          <w:pPr>
            <w:pStyle w:val="stbilgi1"/>
            <w:tabs>
              <w:tab w:val="clear" w:pos="4536"/>
            </w:tabs>
            <w:ind w:right="-41"/>
            <w:jc w:val="center"/>
            <w:rPr>
              <w:rFonts w:ascii="Calibri" w:hAnsi="Calibri"/>
              <w:color w:val="000000"/>
              <w:spacing w:val="10"/>
              <w:sz w:val="18"/>
              <w:szCs w:val="18"/>
            </w:rPr>
          </w:pPr>
          <w:r>
            <w:rPr>
              <w:rFonts w:ascii="Calibri" w:hAnsi="Calibri"/>
              <w:color w:val="000000"/>
              <w:spacing w:val="10"/>
              <w:sz w:val="18"/>
              <w:szCs w:val="18"/>
            </w:rPr>
            <w:t>Las Vegas</w:t>
          </w:r>
          <w:r w:rsidRPr="007D08A4">
            <w:rPr>
              <w:rFonts w:ascii="Calibri" w:hAnsi="Calibri"/>
              <w:color w:val="000000"/>
              <w:spacing w:val="10"/>
              <w:sz w:val="18"/>
              <w:szCs w:val="18"/>
            </w:rPr>
            <w:t xml:space="preserve">, </w:t>
          </w:r>
          <w:r>
            <w:rPr>
              <w:rFonts w:ascii="Calibri" w:hAnsi="Calibri"/>
              <w:color w:val="000000"/>
              <w:spacing w:val="10"/>
              <w:sz w:val="18"/>
              <w:szCs w:val="18"/>
            </w:rPr>
            <w:t>NV</w:t>
          </w:r>
          <w:r w:rsidRPr="007D08A4">
            <w:rPr>
              <w:rFonts w:ascii="Calibri" w:hAnsi="Calibri"/>
              <w:color w:val="000000"/>
              <w:spacing w:val="10"/>
              <w:sz w:val="18"/>
              <w:szCs w:val="18"/>
            </w:rPr>
            <w:t>, USA</w:t>
          </w:r>
        </w:p>
      </w:tc>
      <w:tc>
        <w:tcPr>
          <w:tcW w:w="2612" w:type="dxa"/>
          <w:tcBorders>
            <w:top w:val="single" w:sz="4" w:space="0" w:color="auto"/>
          </w:tcBorders>
          <w:vAlign w:val="center"/>
        </w:tcPr>
        <w:p w14:paraId="6C78393E" w14:textId="77777777" w:rsidR="00D62A95" w:rsidRPr="00986079" w:rsidRDefault="00D62A95" w:rsidP="00D62A95">
          <w:pPr>
            <w:pStyle w:val="stbilgi1"/>
            <w:tabs>
              <w:tab w:val="clear" w:pos="4536"/>
            </w:tabs>
            <w:ind w:right="-41"/>
            <w:jc w:val="center"/>
            <w:rPr>
              <w:rFonts w:ascii="Calibri" w:hAnsi="Calibri"/>
              <w:color w:val="000000"/>
              <w:spacing w:val="10"/>
              <w:sz w:val="18"/>
              <w:szCs w:val="18"/>
            </w:rPr>
          </w:pPr>
          <w:r w:rsidRPr="00986079">
            <w:rPr>
              <w:rFonts w:ascii="Calibri" w:hAnsi="Calibri"/>
              <w:spacing w:val="10"/>
              <w:sz w:val="18"/>
              <w:szCs w:val="18"/>
            </w:rPr>
            <w:t>www.istes.org</w:t>
          </w:r>
        </w:p>
      </w:tc>
    </w:tr>
  </w:tbl>
  <w:p w14:paraId="314A9BD6" w14:textId="77777777" w:rsidR="00D62A95" w:rsidRPr="007D08A4" w:rsidRDefault="00D62A95" w:rsidP="00D62A95">
    <w:pPr>
      <w:pStyle w:val="Header"/>
      <w:spacing w:after="0" w:line="240" w:lineRule="auto"/>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2660"/>
      <w:gridCol w:w="1984"/>
      <w:gridCol w:w="1985"/>
      <w:gridCol w:w="2612"/>
    </w:tblGrid>
    <w:tr w:rsidR="00281FDB" w:rsidRPr="00A2131B" w14:paraId="2C61F8A3" w14:textId="77777777" w:rsidTr="00281FDB">
      <w:trPr>
        <w:trHeight w:val="416"/>
        <w:jc w:val="center"/>
      </w:trPr>
      <w:tc>
        <w:tcPr>
          <w:tcW w:w="2660" w:type="dxa"/>
          <w:tcBorders>
            <w:top w:val="single" w:sz="4" w:space="0" w:color="auto"/>
            <w:bottom w:val="single" w:sz="4" w:space="0" w:color="auto"/>
          </w:tcBorders>
          <w:shd w:val="clear" w:color="auto" w:fill="auto"/>
          <w:vAlign w:val="center"/>
        </w:tcPr>
        <w:p w14:paraId="1C06E84D" w14:textId="010C7460" w:rsidR="00281FDB" w:rsidRPr="00952171" w:rsidRDefault="00C97AE4" w:rsidP="00281FDB">
          <w:pPr>
            <w:pStyle w:val="stbilgi1"/>
            <w:ind w:left="-124" w:right="-131"/>
            <w:jc w:val="center"/>
          </w:pPr>
          <w:r>
            <w:rPr>
              <w:rFonts w:cs="Times New Roman"/>
              <w:noProof/>
              <w:szCs w:val="20"/>
              <w:lang w:eastAsia="tr-TR"/>
            </w:rPr>
            <w:drawing>
              <wp:inline distT="0" distB="0" distL="0" distR="0" wp14:anchorId="1F8906F3" wp14:editId="693A6A49">
                <wp:extent cx="1623695" cy="3162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t="3488" r="916" b="47093"/>
                        <a:stretch>
                          <a:fillRect/>
                        </a:stretch>
                      </pic:blipFill>
                      <pic:spPr bwMode="auto">
                        <a:xfrm>
                          <a:off x="0" y="0"/>
                          <a:ext cx="1623695" cy="316230"/>
                        </a:xfrm>
                        <a:prstGeom prst="rect">
                          <a:avLst/>
                        </a:prstGeom>
                        <a:noFill/>
                        <a:ln>
                          <a:noFill/>
                        </a:ln>
                      </pic:spPr>
                    </pic:pic>
                  </a:graphicData>
                </a:graphic>
              </wp:inline>
            </w:drawing>
          </w:r>
        </w:p>
      </w:tc>
      <w:tc>
        <w:tcPr>
          <w:tcW w:w="3969" w:type="dxa"/>
          <w:gridSpan w:val="2"/>
          <w:tcBorders>
            <w:top w:val="single" w:sz="4" w:space="0" w:color="auto"/>
          </w:tcBorders>
          <w:shd w:val="clear" w:color="auto" w:fill="auto"/>
          <w:vAlign w:val="center"/>
        </w:tcPr>
        <w:p w14:paraId="500A9ACD" w14:textId="77777777" w:rsidR="00281FDB" w:rsidRDefault="00281FDB" w:rsidP="00281FDB">
          <w:pPr>
            <w:spacing w:after="0" w:line="240" w:lineRule="auto"/>
            <w:ind w:left="-91"/>
            <w:jc w:val="center"/>
            <w:rPr>
              <w:rFonts w:ascii="Calibri" w:hAnsi="Calibri"/>
              <w:b/>
              <w:spacing w:val="10"/>
              <w:lang w:val="en-US"/>
            </w:rPr>
          </w:pPr>
          <w:r w:rsidRPr="00281FDB">
            <w:rPr>
              <w:rFonts w:ascii="Calibri" w:hAnsi="Calibri"/>
              <w:b/>
              <w:spacing w:val="10"/>
              <w:lang w:val="en-US"/>
            </w:rPr>
            <w:t xml:space="preserve">International Conference on </w:t>
          </w:r>
        </w:p>
        <w:p w14:paraId="41E19997" w14:textId="77777777" w:rsidR="00281FDB" w:rsidRPr="00986079" w:rsidRDefault="00281FDB" w:rsidP="00281FDB">
          <w:pPr>
            <w:spacing w:after="0" w:line="240" w:lineRule="auto"/>
            <w:ind w:left="-91"/>
            <w:jc w:val="center"/>
            <w:rPr>
              <w:rFonts w:ascii="Calibri" w:hAnsi="Calibri"/>
              <w:b/>
              <w:spacing w:val="10"/>
              <w:lang w:val="en-US"/>
            </w:rPr>
          </w:pPr>
          <w:r w:rsidRPr="00281FDB">
            <w:rPr>
              <w:rFonts w:ascii="Calibri" w:hAnsi="Calibri"/>
              <w:b/>
              <w:spacing w:val="10"/>
              <w:lang w:val="en-US"/>
            </w:rPr>
            <w:t>Social and Education Sciences</w:t>
          </w:r>
        </w:p>
      </w:tc>
      <w:tc>
        <w:tcPr>
          <w:tcW w:w="2612" w:type="dxa"/>
          <w:tcBorders>
            <w:top w:val="single" w:sz="4" w:space="0" w:color="auto"/>
            <w:bottom w:val="single" w:sz="4" w:space="0" w:color="auto"/>
          </w:tcBorders>
          <w:vAlign w:val="center"/>
        </w:tcPr>
        <w:p w14:paraId="06CE1E02" w14:textId="6873E63A" w:rsidR="00281FDB" w:rsidRPr="00952171" w:rsidRDefault="00C97AE4" w:rsidP="00281FDB">
          <w:pPr>
            <w:spacing w:after="0" w:line="240" w:lineRule="auto"/>
            <w:jc w:val="center"/>
            <w:rPr>
              <w:rFonts w:ascii="Calibri" w:hAnsi="Calibri"/>
              <w:b/>
              <w:spacing w:val="10"/>
              <w:lang w:val="en-US"/>
            </w:rPr>
          </w:pPr>
          <w:r>
            <w:rPr>
              <w:noProof/>
            </w:rPr>
            <w:drawing>
              <wp:inline distT="0" distB="0" distL="0" distR="0" wp14:anchorId="66DC696C" wp14:editId="5C5FF62C">
                <wp:extent cx="1324610" cy="4787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4610" cy="478790"/>
                        </a:xfrm>
                        <a:prstGeom prst="rect">
                          <a:avLst/>
                        </a:prstGeom>
                        <a:noFill/>
                        <a:ln>
                          <a:noFill/>
                        </a:ln>
                      </pic:spPr>
                    </pic:pic>
                  </a:graphicData>
                </a:graphic>
              </wp:inline>
            </w:drawing>
          </w:r>
        </w:p>
      </w:tc>
    </w:tr>
    <w:tr w:rsidR="00281FDB" w:rsidRPr="00986079" w14:paraId="16A88E22" w14:textId="77777777" w:rsidTr="00281FDB">
      <w:trPr>
        <w:trHeight w:val="290"/>
        <w:jc w:val="center"/>
      </w:trPr>
      <w:tc>
        <w:tcPr>
          <w:tcW w:w="2660" w:type="dxa"/>
          <w:tcBorders>
            <w:top w:val="single" w:sz="4" w:space="0" w:color="auto"/>
          </w:tcBorders>
          <w:shd w:val="clear" w:color="auto" w:fill="auto"/>
          <w:vAlign w:val="center"/>
        </w:tcPr>
        <w:p w14:paraId="458C4AC0" w14:textId="77777777" w:rsidR="00281FDB" w:rsidRPr="00986079" w:rsidRDefault="00281FDB" w:rsidP="00281FDB">
          <w:pPr>
            <w:pStyle w:val="stbilgi1"/>
            <w:jc w:val="center"/>
            <w:rPr>
              <w:rFonts w:cs="Times New Roman"/>
              <w:sz w:val="18"/>
              <w:szCs w:val="18"/>
            </w:rPr>
          </w:pPr>
          <w:r w:rsidRPr="007D08A4">
            <w:rPr>
              <w:rFonts w:ascii="Calibri" w:hAnsi="Calibri"/>
              <w:color w:val="000000"/>
              <w:spacing w:val="10"/>
              <w:sz w:val="18"/>
              <w:szCs w:val="18"/>
            </w:rPr>
            <w:t>www.iconses.net</w:t>
          </w:r>
        </w:p>
      </w:tc>
      <w:tc>
        <w:tcPr>
          <w:tcW w:w="1984" w:type="dxa"/>
          <w:tcBorders>
            <w:top w:val="single" w:sz="4" w:space="0" w:color="auto"/>
          </w:tcBorders>
          <w:shd w:val="clear" w:color="auto" w:fill="auto"/>
          <w:vAlign w:val="center"/>
        </w:tcPr>
        <w:p w14:paraId="321C70CE" w14:textId="77777777" w:rsidR="00281FDB" w:rsidRPr="00986079" w:rsidRDefault="00281FDB" w:rsidP="001C0588">
          <w:pPr>
            <w:pStyle w:val="stbilgi1"/>
            <w:tabs>
              <w:tab w:val="clear" w:pos="4536"/>
            </w:tabs>
            <w:ind w:right="-41"/>
            <w:jc w:val="center"/>
            <w:rPr>
              <w:rFonts w:ascii="Calibri" w:hAnsi="Calibri"/>
              <w:spacing w:val="10"/>
              <w:sz w:val="18"/>
              <w:szCs w:val="18"/>
            </w:rPr>
          </w:pPr>
          <w:r w:rsidRPr="007D08A4">
            <w:rPr>
              <w:rFonts w:ascii="Calibri" w:hAnsi="Calibri"/>
              <w:spacing w:val="10"/>
              <w:sz w:val="18"/>
              <w:szCs w:val="18"/>
            </w:rPr>
            <w:t xml:space="preserve">October </w:t>
          </w:r>
          <w:r w:rsidR="001C0588">
            <w:rPr>
              <w:rFonts w:ascii="Calibri" w:hAnsi="Calibri"/>
              <w:spacing w:val="10"/>
              <w:sz w:val="18"/>
              <w:szCs w:val="18"/>
            </w:rPr>
            <w:t>13</w:t>
          </w:r>
          <w:r w:rsidRPr="007D08A4">
            <w:rPr>
              <w:rFonts w:ascii="Calibri" w:hAnsi="Calibri"/>
              <w:spacing w:val="10"/>
              <w:sz w:val="18"/>
              <w:szCs w:val="18"/>
            </w:rPr>
            <w:t>-</w:t>
          </w:r>
          <w:r w:rsidR="001C0588">
            <w:rPr>
              <w:rFonts w:ascii="Calibri" w:hAnsi="Calibri"/>
              <w:spacing w:val="10"/>
              <w:sz w:val="18"/>
              <w:szCs w:val="18"/>
            </w:rPr>
            <w:t>16</w:t>
          </w:r>
          <w:r w:rsidRPr="007D08A4">
            <w:rPr>
              <w:rFonts w:ascii="Calibri" w:hAnsi="Calibri"/>
              <w:spacing w:val="10"/>
              <w:sz w:val="18"/>
              <w:szCs w:val="18"/>
            </w:rPr>
            <w:t>, 202</w:t>
          </w:r>
          <w:r w:rsidR="001C0588">
            <w:rPr>
              <w:rFonts w:ascii="Calibri" w:hAnsi="Calibri"/>
              <w:spacing w:val="10"/>
              <w:sz w:val="18"/>
              <w:szCs w:val="18"/>
            </w:rPr>
            <w:t>2</w:t>
          </w:r>
        </w:p>
      </w:tc>
      <w:tc>
        <w:tcPr>
          <w:tcW w:w="1985" w:type="dxa"/>
          <w:tcBorders>
            <w:top w:val="single" w:sz="4" w:space="0" w:color="auto"/>
          </w:tcBorders>
          <w:shd w:val="clear" w:color="auto" w:fill="auto"/>
          <w:vAlign w:val="center"/>
        </w:tcPr>
        <w:p w14:paraId="08206C80" w14:textId="77777777" w:rsidR="00281FDB" w:rsidRPr="00986079" w:rsidRDefault="001C0588" w:rsidP="001C0588">
          <w:pPr>
            <w:pStyle w:val="stbilgi1"/>
            <w:tabs>
              <w:tab w:val="clear" w:pos="4536"/>
            </w:tabs>
            <w:ind w:right="-41"/>
            <w:jc w:val="center"/>
            <w:rPr>
              <w:rFonts w:ascii="Calibri" w:hAnsi="Calibri"/>
              <w:color w:val="000000"/>
              <w:spacing w:val="10"/>
              <w:sz w:val="18"/>
              <w:szCs w:val="18"/>
            </w:rPr>
          </w:pPr>
          <w:r>
            <w:rPr>
              <w:rFonts w:ascii="Calibri" w:hAnsi="Calibri"/>
              <w:color w:val="000000"/>
              <w:spacing w:val="10"/>
              <w:sz w:val="18"/>
              <w:szCs w:val="18"/>
            </w:rPr>
            <w:t>Austin</w:t>
          </w:r>
          <w:r w:rsidR="00281FDB" w:rsidRPr="007D08A4">
            <w:rPr>
              <w:rFonts w:ascii="Calibri" w:hAnsi="Calibri"/>
              <w:color w:val="000000"/>
              <w:spacing w:val="10"/>
              <w:sz w:val="18"/>
              <w:szCs w:val="18"/>
            </w:rPr>
            <w:t xml:space="preserve">, </w:t>
          </w:r>
          <w:r>
            <w:rPr>
              <w:rFonts w:ascii="Calibri" w:hAnsi="Calibri"/>
              <w:color w:val="000000"/>
              <w:spacing w:val="10"/>
              <w:sz w:val="18"/>
              <w:szCs w:val="18"/>
            </w:rPr>
            <w:t>TX</w:t>
          </w:r>
          <w:r w:rsidR="00281FDB" w:rsidRPr="007D08A4">
            <w:rPr>
              <w:rFonts w:ascii="Calibri" w:hAnsi="Calibri"/>
              <w:color w:val="000000"/>
              <w:spacing w:val="10"/>
              <w:sz w:val="18"/>
              <w:szCs w:val="18"/>
            </w:rPr>
            <w:t>, USA</w:t>
          </w:r>
        </w:p>
      </w:tc>
      <w:tc>
        <w:tcPr>
          <w:tcW w:w="2612" w:type="dxa"/>
          <w:tcBorders>
            <w:top w:val="single" w:sz="4" w:space="0" w:color="auto"/>
          </w:tcBorders>
          <w:vAlign w:val="center"/>
        </w:tcPr>
        <w:p w14:paraId="5EEF1FEC" w14:textId="77777777" w:rsidR="00281FDB" w:rsidRPr="00986079" w:rsidRDefault="00281FDB" w:rsidP="00281FDB">
          <w:pPr>
            <w:pStyle w:val="stbilgi1"/>
            <w:tabs>
              <w:tab w:val="clear" w:pos="4536"/>
            </w:tabs>
            <w:ind w:right="-41"/>
            <w:jc w:val="center"/>
            <w:rPr>
              <w:rFonts w:ascii="Calibri" w:hAnsi="Calibri"/>
              <w:color w:val="000000"/>
              <w:spacing w:val="10"/>
              <w:sz w:val="18"/>
              <w:szCs w:val="18"/>
            </w:rPr>
          </w:pPr>
          <w:r w:rsidRPr="00986079">
            <w:rPr>
              <w:rFonts w:ascii="Calibri" w:hAnsi="Calibri"/>
              <w:spacing w:val="10"/>
              <w:sz w:val="18"/>
              <w:szCs w:val="18"/>
            </w:rPr>
            <w:t>www.istes.org</w:t>
          </w:r>
        </w:p>
      </w:tc>
    </w:tr>
  </w:tbl>
  <w:p w14:paraId="5B616952" w14:textId="77777777" w:rsidR="00866525" w:rsidRPr="007D08A4" w:rsidRDefault="00866525" w:rsidP="00866525">
    <w:pPr>
      <w:pStyle w:val="Header"/>
      <w:spacing w:after="0" w:line="240" w:lineRule="aut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5DF9"/>
    <w:multiLevelType w:val="hybridMultilevel"/>
    <w:tmpl w:val="14EAC41E"/>
    <w:lvl w:ilvl="0" w:tplc="580C32FA">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145FF0"/>
    <w:multiLevelType w:val="hybridMultilevel"/>
    <w:tmpl w:val="98CC5DD2"/>
    <w:lvl w:ilvl="0" w:tplc="9D46364A">
      <w:start w:val="1"/>
      <w:numFmt w:val="bullet"/>
      <w:lvlText w:val=""/>
      <w:lvlJc w:val="left"/>
      <w:pPr>
        <w:ind w:left="76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3247649">
    <w:abstractNumId w:val="1"/>
  </w:num>
  <w:num w:numId="2" w16cid:durableId="43141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defaultTableStyle w:val="Normal"/>
  <w:drawingGridHorizontalSpacing w:val="245"/>
  <w:drawingGridVerticalSpacing w:val="245"/>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FF3"/>
    <w:rsid w:val="0000287A"/>
    <w:rsid w:val="0000356D"/>
    <w:rsid w:val="00003748"/>
    <w:rsid w:val="00010EDB"/>
    <w:rsid w:val="0001173D"/>
    <w:rsid w:val="0001209B"/>
    <w:rsid w:val="000142EB"/>
    <w:rsid w:val="00022B97"/>
    <w:rsid w:val="00022FF8"/>
    <w:rsid w:val="00024646"/>
    <w:rsid w:val="00027DE7"/>
    <w:rsid w:val="000318AF"/>
    <w:rsid w:val="00033BBC"/>
    <w:rsid w:val="00040020"/>
    <w:rsid w:val="000474A1"/>
    <w:rsid w:val="000537FC"/>
    <w:rsid w:val="0005572F"/>
    <w:rsid w:val="0006253D"/>
    <w:rsid w:val="0006314D"/>
    <w:rsid w:val="0006675C"/>
    <w:rsid w:val="00066900"/>
    <w:rsid w:val="000726DD"/>
    <w:rsid w:val="00072750"/>
    <w:rsid w:val="00077854"/>
    <w:rsid w:val="00080C69"/>
    <w:rsid w:val="00080CAF"/>
    <w:rsid w:val="00081DAF"/>
    <w:rsid w:val="000823A0"/>
    <w:rsid w:val="00084FC7"/>
    <w:rsid w:val="00086C6E"/>
    <w:rsid w:val="0008703C"/>
    <w:rsid w:val="00090396"/>
    <w:rsid w:val="00091A53"/>
    <w:rsid w:val="000A14A1"/>
    <w:rsid w:val="000A2165"/>
    <w:rsid w:val="000A37FA"/>
    <w:rsid w:val="000A7E66"/>
    <w:rsid w:val="000B068F"/>
    <w:rsid w:val="000B165B"/>
    <w:rsid w:val="000B50B4"/>
    <w:rsid w:val="000B57E7"/>
    <w:rsid w:val="000B6E2B"/>
    <w:rsid w:val="000D06A7"/>
    <w:rsid w:val="000D3482"/>
    <w:rsid w:val="000D4505"/>
    <w:rsid w:val="000D7E2C"/>
    <w:rsid w:val="000F0321"/>
    <w:rsid w:val="00101C7C"/>
    <w:rsid w:val="00102730"/>
    <w:rsid w:val="00106673"/>
    <w:rsid w:val="00106C5C"/>
    <w:rsid w:val="00111DD9"/>
    <w:rsid w:val="001128EF"/>
    <w:rsid w:val="0011337E"/>
    <w:rsid w:val="0011381A"/>
    <w:rsid w:val="001143A1"/>
    <w:rsid w:val="00114984"/>
    <w:rsid w:val="00122371"/>
    <w:rsid w:val="00124C58"/>
    <w:rsid w:val="00126789"/>
    <w:rsid w:val="00130330"/>
    <w:rsid w:val="00130E79"/>
    <w:rsid w:val="00132CE2"/>
    <w:rsid w:val="00133CD4"/>
    <w:rsid w:val="00135E49"/>
    <w:rsid w:val="00136DC1"/>
    <w:rsid w:val="00143B9E"/>
    <w:rsid w:val="00143C1C"/>
    <w:rsid w:val="00153235"/>
    <w:rsid w:val="001549D3"/>
    <w:rsid w:val="0015547E"/>
    <w:rsid w:val="001715B0"/>
    <w:rsid w:val="001739ED"/>
    <w:rsid w:val="00183926"/>
    <w:rsid w:val="0018449D"/>
    <w:rsid w:val="00187BEF"/>
    <w:rsid w:val="00193C1F"/>
    <w:rsid w:val="0019478B"/>
    <w:rsid w:val="00197C1E"/>
    <w:rsid w:val="001A0B1E"/>
    <w:rsid w:val="001A10D1"/>
    <w:rsid w:val="001A2690"/>
    <w:rsid w:val="001A488E"/>
    <w:rsid w:val="001A5698"/>
    <w:rsid w:val="001B35EE"/>
    <w:rsid w:val="001B4947"/>
    <w:rsid w:val="001C0588"/>
    <w:rsid w:val="001C324B"/>
    <w:rsid w:val="001C6528"/>
    <w:rsid w:val="001C7484"/>
    <w:rsid w:val="001D2951"/>
    <w:rsid w:val="001D5DC6"/>
    <w:rsid w:val="001E5E58"/>
    <w:rsid w:val="001E62E3"/>
    <w:rsid w:val="001F1F61"/>
    <w:rsid w:val="001F5C39"/>
    <w:rsid w:val="002010FE"/>
    <w:rsid w:val="0020150B"/>
    <w:rsid w:val="00203455"/>
    <w:rsid w:val="00205BE4"/>
    <w:rsid w:val="00206C1B"/>
    <w:rsid w:val="002078C2"/>
    <w:rsid w:val="00213EAB"/>
    <w:rsid w:val="00217392"/>
    <w:rsid w:val="00224428"/>
    <w:rsid w:val="00227361"/>
    <w:rsid w:val="00230CDD"/>
    <w:rsid w:val="0023154B"/>
    <w:rsid w:val="00240E55"/>
    <w:rsid w:val="00247424"/>
    <w:rsid w:val="002476C0"/>
    <w:rsid w:val="002532CF"/>
    <w:rsid w:val="002533FA"/>
    <w:rsid w:val="00253AD2"/>
    <w:rsid w:val="00254069"/>
    <w:rsid w:val="0026729D"/>
    <w:rsid w:val="002702F4"/>
    <w:rsid w:val="002747E2"/>
    <w:rsid w:val="00275CAD"/>
    <w:rsid w:val="00277409"/>
    <w:rsid w:val="002815D3"/>
    <w:rsid w:val="00281FDB"/>
    <w:rsid w:val="00285FF9"/>
    <w:rsid w:val="00290E51"/>
    <w:rsid w:val="00294641"/>
    <w:rsid w:val="00296214"/>
    <w:rsid w:val="00296E0C"/>
    <w:rsid w:val="002973ED"/>
    <w:rsid w:val="002A78A1"/>
    <w:rsid w:val="002B0B2F"/>
    <w:rsid w:val="002B1464"/>
    <w:rsid w:val="002B2D56"/>
    <w:rsid w:val="002B5095"/>
    <w:rsid w:val="002B5D9F"/>
    <w:rsid w:val="002B6956"/>
    <w:rsid w:val="002C0F02"/>
    <w:rsid w:val="002C7A7D"/>
    <w:rsid w:val="002C7EC7"/>
    <w:rsid w:val="002D7FEB"/>
    <w:rsid w:val="002F5780"/>
    <w:rsid w:val="00310B9E"/>
    <w:rsid w:val="00315EFA"/>
    <w:rsid w:val="003171F8"/>
    <w:rsid w:val="0032396F"/>
    <w:rsid w:val="00323F23"/>
    <w:rsid w:val="003241D4"/>
    <w:rsid w:val="003250CE"/>
    <w:rsid w:val="00327247"/>
    <w:rsid w:val="003316DF"/>
    <w:rsid w:val="0033299B"/>
    <w:rsid w:val="00333331"/>
    <w:rsid w:val="00340DC9"/>
    <w:rsid w:val="00342DE4"/>
    <w:rsid w:val="00344437"/>
    <w:rsid w:val="0034560F"/>
    <w:rsid w:val="00347578"/>
    <w:rsid w:val="003503F1"/>
    <w:rsid w:val="003513C3"/>
    <w:rsid w:val="003547A5"/>
    <w:rsid w:val="003579A6"/>
    <w:rsid w:val="00361CB3"/>
    <w:rsid w:val="00363E94"/>
    <w:rsid w:val="00365188"/>
    <w:rsid w:val="00373AA6"/>
    <w:rsid w:val="003770C5"/>
    <w:rsid w:val="00382DE6"/>
    <w:rsid w:val="00384A05"/>
    <w:rsid w:val="00386751"/>
    <w:rsid w:val="0038677F"/>
    <w:rsid w:val="00386E3C"/>
    <w:rsid w:val="00391430"/>
    <w:rsid w:val="00391D83"/>
    <w:rsid w:val="0039282C"/>
    <w:rsid w:val="00395A6F"/>
    <w:rsid w:val="00395AA4"/>
    <w:rsid w:val="003A04B8"/>
    <w:rsid w:val="003A052E"/>
    <w:rsid w:val="003A1833"/>
    <w:rsid w:val="003A7366"/>
    <w:rsid w:val="003B061F"/>
    <w:rsid w:val="003B4FBC"/>
    <w:rsid w:val="003B65C5"/>
    <w:rsid w:val="003C2856"/>
    <w:rsid w:val="003C500A"/>
    <w:rsid w:val="003D5441"/>
    <w:rsid w:val="003F11C3"/>
    <w:rsid w:val="003F4A76"/>
    <w:rsid w:val="003F68DD"/>
    <w:rsid w:val="004019E3"/>
    <w:rsid w:val="00401C3A"/>
    <w:rsid w:val="00402A84"/>
    <w:rsid w:val="00407F46"/>
    <w:rsid w:val="0041143F"/>
    <w:rsid w:val="00412A01"/>
    <w:rsid w:val="00423AB3"/>
    <w:rsid w:val="00432570"/>
    <w:rsid w:val="00432C30"/>
    <w:rsid w:val="00433B52"/>
    <w:rsid w:val="00446ABB"/>
    <w:rsid w:val="00446BC0"/>
    <w:rsid w:val="00452BBE"/>
    <w:rsid w:val="00452E2D"/>
    <w:rsid w:val="0045307A"/>
    <w:rsid w:val="00463A32"/>
    <w:rsid w:val="00465CE6"/>
    <w:rsid w:val="004724EA"/>
    <w:rsid w:val="00473799"/>
    <w:rsid w:val="004844F9"/>
    <w:rsid w:val="004864A8"/>
    <w:rsid w:val="0048768D"/>
    <w:rsid w:val="004913BE"/>
    <w:rsid w:val="00496255"/>
    <w:rsid w:val="00497036"/>
    <w:rsid w:val="00497C9E"/>
    <w:rsid w:val="004A0A80"/>
    <w:rsid w:val="004A1AA1"/>
    <w:rsid w:val="004A6AF2"/>
    <w:rsid w:val="004B1D56"/>
    <w:rsid w:val="004B4725"/>
    <w:rsid w:val="004B516A"/>
    <w:rsid w:val="004B5825"/>
    <w:rsid w:val="004C3983"/>
    <w:rsid w:val="004D3E92"/>
    <w:rsid w:val="004D74D8"/>
    <w:rsid w:val="004E27F2"/>
    <w:rsid w:val="004E6448"/>
    <w:rsid w:val="004F156B"/>
    <w:rsid w:val="004F4D83"/>
    <w:rsid w:val="004F4F7A"/>
    <w:rsid w:val="004F6F16"/>
    <w:rsid w:val="0050138E"/>
    <w:rsid w:val="0050551A"/>
    <w:rsid w:val="00506342"/>
    <w:rsid w:val="00513227"/>
    <w:rsid w:val="005217D9"/>
    <w:rsid w:val="00527DB5"/>
    <w:rsid w:val="005316F8"/>
    <w:rsid w:val="00541240"/>
    <w:rsid w:val="005423BF"/>
    <w:rsid w:val="005449FB"/>
    <w:rsid w:val="00546FF3"/>
    <w:rsid w:val="005537DD"/>
    <w:rsid w:val="00556746"/>
    <w:rsid w:val="005572E3"/>
    <w:rsid w:val="00567D30"/>
    <w:rsid w:val="005734BF"/>
    <w:rsid w:val="00573902"/>
    <w:rsid w:val="00583DA2"/>
    <w:rsid w:val="005861B1"/>
    <w:rsid w:val="00592FF8"/>
    <w:rsid w:val="005A2BC9"/>
    <w:rsid w:val="005A3A5D"/>
    <w:rsid w:val="005A3EEB"/>
    <w:rsid w:val="005B2835"/>
    <w:rsid w:val="005B3C69"/>
    <w:rsid w:val="005B3E01"/>
    <w:rsid w:val="005B5CF6"/>
    <w:rsid w:val="005C11D5"/>
    <w:rsid w:val="005C1455"/>
    <w:rsid w:val="005C3244"/>
    <w:rsid w:val="005C7232"/>
    <w:rsid w:val="005C77CE"/>
    <w:rsid w:val="005D2CD5"/>
    <w:rsid w:val="005D2DB2"/>
    <w:rsid w:val="005D30D2"/>
    <w:rsid w:val="005E750D"/>
    <w:rsid w:val="005F5276"/>
    <w:rsid w:val="00607E27"/>
    <w:rsid w:val="00613A28"/>
    <w:rsid w:val="00613BFC"/>
    <w:rsid w:val="006238C1"/>
    <w:rsid w:val="0062437B"/>
    <w:rsid w:val="0063012E"/>
    <w:rsid w:val="00630948"/>
    <w:rsid w:val="006417BB"/>
    <w:rsid w:val="00644473"/>
    <w:rsid w:val="006455A3"/>
    <w:rsid w:val="00651539"/>
    <w:rsid w:val="00652ABB"/>
    <w:rsid w:val="00653CD0"/>
    <w:rsid w:val="006612E3"/>
    <w:rsid w:val="00665A9A"/>
    <w:rsid w:val="006663F6"/>
    <w:rsid w:val="00670E9F"/>
    <w:rsid w:val="006739D4"/>
    <w:rsid w:val="0067593F"/>
    <w:rsid w:val="00677359"/>
    <w:rsid w:val="00685BA9"/>
    <w:rsid w:val="00692E15"/>
    <w:rsid w:val="00695834"/>
    <w:rsid w:val="006967D5"/>
    <w:rsid w:val="006A1624"/>
    <w:rsid w:val="006A229F"/>
    <w:rsid w:val="006B3E5D"/>
    <w:rsid w:val="006C01ED"/>
    <w:rsid w:val="006C205A"/>
    <w:rsid w:val="006C2E7E"/>
    <w:rsid w:val="006C4E02"/>
    <w:rsid w:val="006D06E7"/>
    <w:rsid w:val="006D2C25"/>
    <w:rsid w:val="006D3F9C"/>
    <w:rsid w:val="006D49AE"/>
    <w:rsid w:val="006E3148"/>
    <w:rsid w:val="006E33C2"/>
    <w:rsid w:val="006E3619"/>
    <w:rsid w:val="006F0365"/>
    <w:rsid w:val="006F3F5D"/>
    <w:rsid w:val="006F6E69"/>
    <w:rsid w:val="0070067C"/>
    <w:rsid w:val="00701814"/>
    <w:rsid w:val="007032C8"/>
    <w:rsid w:val="00705800"/>
    <w:rsid w:val="00707B6B"/>
    <w:rsid w:val="00707DCB"/>
    <w:rsid w:val="00711504"/>
    <w:rsid w:val="00711EA5"/>
    <w:rsid w:val="00714315"/>
    <w:rsid w:val="00714B38"/>
    <w:rsid w:val="0071782B"/>
    <w:rsid w:val="00721397"/>
    <w:rsid w:val="007219D0"/>
    <w:rsid w:val="007235C2"/>
    <w:rsid w:val="00726C9E"/>
    <w:rsid w:val="007370B5"/>
    <w:rsid w:val="00745123"/>
    <w:rsid w:val="00746ECB"/>
    <w:rsid w:val="00747D2D"/>
    <w:rsid w:val="00750031"/>
    <w:rsid w:val="007516A3"/>
    <w:rsid w:val="00752500"/>
    <w:rsid w:val="007540E5"/>
    <w:rsid w:val="0076622D"/>
    <w:rsid w:val="00777E80"/>
    <w:rsid w:val="00780BAD"/>
    <w:rsid w:val="00786E37"/>
    <w:rsid w:val="0079462F"/>
    <w:rsid w:val="007A19E6"/>
    <w:rsid w:val="007A474F"/>
    <w:rsid w:val="007B0D95"/>
    <w:rsid w:val="007B38B8"/>
    <w:rsid w:val="007B71AE"/>
    <w:rsid w:val="007C33F7"/>
    <w:rsid w:val="007D08A4"/>
    <w:rsid w:val="007D204C"/>
    <w:rsid w:val="007D4390"/>
    <w:rsid w:val="007D52E6"/>
    <w:rsid w:val="007E1376"/>
    <w:rsid w:val="007E3AF6"/>
    <w:rsid w:val="007E5BBE"/>
    <w:rsid w:val="007E6902"/>
    <w:rsid w:val="007F53E5"/>
    <w:rsid w:val="007F693A"/>
    <w:rsid w:val="00803BB7"/>
    <w:rsid w:val="00807E48"/>
    <w:rsid w:val="00812581"/>
    <w:rsid w:val="008225D3"/>
    <w:rsid w:val="00823F7C"/>
    <w:rsid w:val="00825CB2"/>
    <w:rsid w:val="00826D3C"/>
    <w:rsid w:val="00832254"/>
    <w:rsid w:val="008327A4"/>
    <w:rsid w:val="00841C83"/>
    <w:rsid w:val="00843AD9"/>
    <w:rsid w:val="00844CA1"/>
    <w:rsid w:val="00847D42"/>
    <w:rsid w:val="008500F7"/>
    <w:rsid w:val="00850ADD"/>
    <w:rsid w:val="00850FF5"/>
    <w:rsid w:val="00864C8A"/>
    <w:rsid w:val="00866525"/>
    <w:rsid w:val="00873A86"/>
    <w:rsid w:val="008803A5"/>
    <w:rsid w:val="00882D7D"/>
    <w:rsid w:val="00885D5D"/>
    <w:rsid w:val="00891290"/>
    <w:rsid w:val="00895691"/>
    <w:rsid w:val="00897E44"/>
    <w:rsid w:val="008B0330"/>
    <w:rsid w:val="008B21D2"/>
    <w:rsid w:val="008C437E"/>
    <w:rsid w:val="008D1293"/>
    <w:rsid w:val="008D70D5"/>
    <w:rsid w:val="008D7D5C"/>
    <w:rsid w:val="008E0AE9"/>
    <w:rsid w:val="008E0F79"/>
    <w:rsid w:val="008E4CEC"/>
    <w:rsid w:val="008E5040"/>
    <w:rsid w:val="008E5FCE"/>
    <w:rsid w:val="0090325F"/>
    <w:rsid w:val="009039D9"/>
    <w:rsid w:val="00912A9E"/>
    <w:rsid w:val="00912E1A"/>
    <w:rsid w:val="00913460"/>
    <w:rsid w:val="009156FE"/>
    <w:rsid w:val="00920071"/>
    <w:rsid w:val="0092150F"/>
    <w:rsid w:val="00922E39"/>
    <w:rsid w:val="009332FA"/>
    <w:rsid w:val="00937000"/>
    <w:rsid w:val="009458CF"/>
    <w:rsid w:val="00952401"/>
    <w:rsid w:val="0095367B"/>
    <w:rsid w:val="00953B4A"/>
    <w:rsid w:val="0095642E"/>
    <w:rsid w:val="0095784F"/>
    <w:rsid w:val="00963132"/>
    <w:rsid w:val="00964FA0"/>
    <w:rsid w:val="00974D09"/>
    <w:rsid w:val="00976771"/>
    <w:rsid w:val="009833F4"/>
    <w:rsid w:val="009905E3"/>
    <w:rsid w:val="00993455"/>
    <w:rsid w:val="009A6D03"/>
    <w:rsid w:val="009B2BE7"/>
    <w:rsid w:val="009C46B3"/>
    <w:rsid w:val="009C4A15"/>
    <w:rsid w:val="009D2273"/>
    <w:rsid w:val="009D3048"/>
    <w:rsid w:val="009D5337"/>
    <w:rsid w:val="009D6714"/>
    <w:rsid w:val="009E1BEC"/>
    <w:rsid w:val="009E1D1A"/>
    <w:rsid w:val="009E1FBA"/>
    <w:rsid w:val="009F11BE"/>
    <w:rsid w:val="009F1705"/>
    <w:rsid w:val="009F21E8"/>
    <w:rsid w:val="009F5504"/>
    <w:rsid w:val="00A013C6"/>
    <w:rsid w:val="00A040DF"/>
    <w:rsid w:val="00A04C43"/>
    <w:rsid w:val="00A07B32"/>
    <w:rsid w:val="00A10635"/>
    <w:rsid w:val="00A130ED"/>
    <w:rsid w:val="00A15EFA"/>
    <w:rsid w:val="00A21C10"/>
    <w:rsid w:val="00A24FD8"/>
    <w:rsid w:val="00A3792D"/>
    <w:rsid w:val="00A42B1E"/>
    <w:rsid w:val="00A44649"/>
    <w:rsid w:val="00A50BF9"/>
    <w:rsid w:val="00A52540"/>
    <w:rsid w:val="00A5787C"/>
    <w:rsid w:val="00A623F9"/>
    <w:rsid w:val="00A635CC"/>
    <w:rsid w:val="00A71EDF"/>
    <w:rsid w:val="00A7293A"/>
    <w:rsid w:val="00A741F9"/>
    <w:rsid w:val="00A76F49"/>
    <w:rsid w:val="00A800F9"/>
    <w:rsid w:val="00A808FA"/>
    <w:rsid w:val="00A83B9F"/>
    <w:rsid w:val="00A83FCB"/>
    <w:rsid w:val="00A841DF"/>
    <w:rsid w:val="00A91338"/>
    <w:rsid w:val="00A97E7C"/>
    <w:rsid w:val="00AA4E42"/>
    <w:rsid w:val="00AA4FE6"/>
    <w:rsid w:val="00AA5A3E"/>
    <w:rsid w:val="00AA6C8D"/>
    <w:rsid w:val="00AB2106"/>
    <w:rsid w:val="00AB492D"/>
    <w:rsid w:val="00AC5E41"/>
    <w:rsid w:val="00AD3814"/>
    <w:rsid w:val="00AD70A7"/>
    <w:rsid w:val="00AE18F2"/>
    <w:rsid w:val="00AE29CE"/>
    <w:rsid w:val="00AE3803"/>
    <w:rsid w:val="00AE4AA4"/>
    <w:rsid w:val="00AE52B9"/>
    <w:rsid w:val="00AE750D"/>
    <w:rsid w:val="00AF1062"/>
    <w:rsid w:val="00AF1770"/>
    <w:rsid w:val="00AF5724"/>
    <w:rsid w:val="00AF620F"/>
    <w:rsid w:val="00AF70D4"/>
    <w:rsid w:val="00AF7510"/>
    <w:rsid w:val="00B01D2A"/>
    <w:rsid w:val="00B03FF3"/>
    <w:rsid w:val="00B04CF8"/>
    <w:rsid w:val="00B04F55"/>
    <w:rsid w:val="00B0648D"/>
    <w:rsid w:val="00B10687"/>
    <w:rsid w:val="00B20213"/>
    <w:rsid w:val="00B2093E"/>
    <w:rsid w:val="00B3373C"/>
    <w:rsid w:val="00B358AB"/>
    <w:rsid w:val="00B37D43"/>
    <w:rsid w:val="00B40B44"/>
    <w:rsid w:val="00B4675E"/>
    <w:rsid w:val="00B53CFF"/>
    <w:rsid w:val="00B71435"/>
    <w:rsid w:val="00B72B2E"/>
    <w:rsid w:val="00B740DB"/>
    <w:rsid w:val="00B7597C"/>
    <w:rsid w:val="00B76838"/>
    <w:rsid w:val="00B8015F"/>
    <w:rsid w:val="00B85E91"/>
    <w:rsid w:val="00B9147B"/>
    <w:rsid w:val="00B91F67"/>
    <w:rsid w:val="00B97B27"/>
    <w:rsid w:val="00BA3445"/>
    <w:rsid w:val="00BA4BD0"/>
    <w:rsid w:val="00BA751A"/>
    <w:rsid w:val="00BB0FE3"/>
    <w:rsid w:val="00BB6A75"/>
    <w:rsid w:val="00BC2975"/>
    <w:rsid w:val="00BD0F5B"/>
    <w:rsid w:val="00BD4BC1"/>
    <w:rsid w:val="00BD69C7"/>
    <w:rsid w:val="00BE0032"/>
    <w:rsid w:val="00BE05EE"/>
    <w:rsid w:val="00BE0868"/>
    <w:rsid w:val="00BE2FEC"/>
    <w:rsid w:val="00BF0A67"/>
    <w:rsid w:val="00C001AF"/>
    <w:rsid w:val="00C11885"/>
    <w:rsid w:val="00C145CB"/>
    <w:rsid w:val="00C17A04"/>
    <w:rsid w:val="00C21186"/>
    <w:rsid w:val="00C24BA7"/>
    <w:rsid w:val="00C26196"/>
    <w:rsid w:val="00C32351"/>
    <w:rsid w:val="00C33BDA"/>
    <w:rsid w:val="00C378D4"/>
    <w:rsid w:val="00C43FC2"/>
    <w:rsid w:val="00C46A46"/>
    <w:rsid w:val="00C47348"/>
    <w:rsid w:val="00C5507F"/>
    <w:rsid w:val="00C60B37"/>
    <w:rsid w:val="00C645D9"/>
    <w:rsid w:val="00C65376"/>
    <w:rsid w:val="00C65ED5"/>
    <w:rsid w:val="00C66189"/>
    <w:rsid w:val="00C73D37"/>
    <w:rsid w:val="00C849B7"/>
    <w:rsid w:val="00C85290"/>
    <w:rsid w:val="00C852DD"/>
    <w:rsid w:val="00C87F2D"/>
    <w:rsid w:val="00C94E67"/>
    <w:rsid w:val="00C96AFC"/>
    <w:rsid w:val="00C97AE4"/>
    <w:rsid w:val="00CA4889"/>
    <w:rsid w:val="00CA5792"/>
    <w:rsid w:val="00CA5F34"/>
    <w:rsid w:val="00CB0B09"/>
    <w:rsid w:val="00CB48DF"/>
    <w:rsid w:val="00CB5A8A"/>
    <w:rsid w:val="00CB6038"/>
    <w:rsid w:val="00CB60F8"/>
    <w:rsid w:val="00CC0C38"/>
    <w:rsid w:val="00CC4779"/>
    <w:rsid w:val="00CC48B7"/>
    <w:rsid w:val="00CC5EE9"/>
    <w:rsid w:val="00CC6B31"/>
    <w:rsid w:val="00CD242F"/>
    <w:rsid w:val="00CD25C1"/>
    <w:rsid w:val="00CD2E17"/>
    <w:rsid w:val="00CE1686"/>
    <w:rsid w:val="00CE5E51"/>
    <w:rsid w:val="00CF104A"/>
    <w:rsid w:val="00CF4A4B"/>
    <w:rsid w:val="00CF596B"/>
    <w:rsid w:val="00D01827"/>
    <w:rsid w:val="00D10AF8"/>
    <w:rsid w:val="00D116BE"/>
    <w:rsid w:val="00D17386"/>
    <w:rsid w:val="00D318EE"/>
    <w:rsid w:val="00D32094"/>
    <w:rsid w:val="00D331D1"/>
    <w:rsid w:val="00D4429A"/>
    <w:rsid w:val="00D45524"/>
    <w:rsid w:val="00D46571"/>
    <w:rsid w:val="00D46726"/>
    <w:rsid w:val="00D47312"/>
    <w:rsid w:val="00D50BF9"/>
    <w:rsid w:val="00D62A95"/>
    <w:rsid w:val="00D6652A"/>
    <w:rsid w:val="00D70083"/>
    <w:rsid w:val="00D74D6E"/>
    <w:rsid w:val="00D76DD6"/>
    <w:rsid w:val="00D84201"/>
    <w:rsid w:val="00D84976"/>
    <w:rsid w:val="00D86429"/>
    <w:rsid w:val="00D90070"/>
    <w:rsid w:val="00D901BE"/>
    <w:rsid w:val="00D927B2"/>
    <w:rsid w:val="00D92E99"/>
    <w:rsid w:val="00D9367D"/>
    <w:rsid w:val="00DA5B64"/>
    <w:rsid w:val="00DA77BC"/>
    <w:rsid w:val="00DB040E"/>
    <w:rsid w:val="00DB36C8"/>
    <w:rsid w:val="00DB4AF5"/>
    <w:rsid w:val="00DB6B78"/>
    <w:rsid w:val="00DC10D7"/>
    <w:rsid w:val="00DC4596"/>
    <w:rsid w:val="00DC7CB9"/>
    <w:rsid w:val="00DD1B7F"/>
    <w:rsid w:val="00DD2523"/>
    <w:rsid w:val="00DD3085"/>
    <w:rsid w:val="00DE2091"/>
    <w:rsid w:val="00DF06FC"/>
    <w:rsid w:val="00DF1EB7"/>
    <w:rsid w:val="00DF5111"/>
    <w:rsid w:val="00DF5B24"/>
    <w:rsid w:val="00DF7A9E"/>
    <w:rsid w:val="00E06FE9"/>
    <w:rsid w:val="00E15CF5"/>
    <w:rsid w:val="00E2197F"/>
    <w:rsid w:val="00E22895"/>
    <w:rsid w:val="00E23B76"/>
    <w:rsid w:val="00E266FF"/>
    <w:rsid w:val="00E32D09"/>
    <w:rsid w:val="00E372DB"/>
    <w:rsid w:val="00E46CA3"/>
    <w:rsid w:val="00E50772"/>
    <w:rsid w:val="00E51891"/>
    <w:rsid w:val="00E60A16"/>
    <w:rsid w:val="00E6344C"/>
    <w:rsid w:val="00E65ABB"/>
    <w:rsid w:val="00E74660"/>
    <w:rsid w:val="00E9064C"/>
    <w:rsid w:val="00E911DC"/>
    <w:rsid w:val="00E95881"/>
    <w:rsid w:val="00E9606A"/>
    <w:rsid w:val="00E97336"/>
    <w:rsid w:val="00EA5C52"/>
    <w:rsid w:val="00EB1A36"/>
    <w:rsid w:val="00EC161E"/>
    <w:rsid w:val="00EC164D"/>
    <w:rsid w:val="00EC17FF"/>
    <w:rsid w:val="00EC1A7B"/>
    <w:rsid w:val="00ED3B1E"/>
    <w:rsid w:val="00EE004A"/>
    <w:rsid w:val="00EE0DB5"/>
    <w:rsid w:val="00EE6463"/>
    <w:rsid w:val="00EE6A15"/>
    <w:rsid w:val="00EE7B0D"/>
    <w:rsid w:val="00EF7B92"/>
    <w:rsid w:val="00F03DA2"/>
    <w:rsid w:val="00F11D7F"/>
    <w:rsid w:val="00F1620B"/>
    <w:rsid w:val="00F210B2"/>
    <w:rsid w:val="00F216C6"/>
    <w:rsid w:val="00F3651F"/>
    <w:rsid w:val="00F4104E"/>
    <w:rsid w:val="00F45071"/>
    <w:rsid w:val="00F468F8"/>
    <w:rsid w:val="00F53558"/>
    <w:rsid w:val="00F5608A"/>
    <w:rsid w:val="00F573B3"/>
    <w:rsid w:val="00F57A78"/>
    <w:rsid w:val="00F61B60"/>
    <w:rsid w:val="00F61CFF"/>
    <w:rsid w:val="00F72353"/>
    <w:rsid w:val="00F75AF1"/>
    <w:rsid w:val="00F77350"/>
    <w:rsid w:val="00F7793F"/>
    <w:rsid w:val="00F810A7"/>
    <w:rsid w:val="00F87CA6"/>
    <w:rsid w:val="00F87CA7"/>
    <w:rsid w:val="00F90F77"/>
    <w:rsid w:val="00FA3B5F"/>
    <w:rsid w:val="00FA7395"/>
    <w:rsid w:val="00FA7F29"/>
    <w:rsid w:val="00FB7E77"/>
    <w:rsid w:val="00FC020D"/>
    <w:rsid w:val="00FC3084"/>
    <w:rsid w:val="00FC5152"/>
    <w:rsid w:val="00FD665D"/>
    <w:rsid w:val="00FE7A70"/>
    <w:rsid w:val="00FF4A79"/>
    <w:rsid w:val="00FF62B1"/>
    <w:rsid w:val="0C81D4F6"/>
    <w:rsid w:val="1B3D02DB"/>
    <w:rsid w:val="25C8CA22"/>
    <w:rsid w:val="299D966F"/>
    <w:rsid w:val="3BF7CAD9"/>
    <w:rsid w:val="4004A95C"/>
    <w:rsid w:val="4BE28F50"/>
    <w:rsid w:val="4C51E973"/>
    <w:rsid w:val="59847244"/>
    <w:rsid w:val="5E704D01"/>
    <w:rsid w:val="75EB94D0"/>
    <w:rsid w:val="7CECC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95F6B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eastAsia="Calibri" w:cs="Calibri"/>
      <w:szCs w:val="22"/>
      <w:lang w:val="tr-TR" w:eastAsia="ar-SA"/>
    </w:rPr>
  </w:style>
  <w:style w:type="paragraph" w:styleId="Heading1">
    <w:name w:val="heading 1"/>
    <w:basedOn w:val="Normal"/>
    <w:next w:val="Normal"/>
    <w:link w:val="Heading1Char"/>
    <w:uiPriority w:val="9"/>
    <w:qFormat/>
    <w:rsid w:val="00E266FF"/>
    <w:pPr>
      <w:keepNext/>
      <w:keepLines/>
      <w:suppressAutoHyphens w:val="0"/>
      <w:spacing w:before="240" w:after="0" w:line="259" w:lineRule="auto"/>
      <w:outlineLvl w:val="0"/>
    </w:pPr>
    <w:rPr>
      <w:rFonts w:ascii="Calibri Light" w:eastAsia="Times New Roman" w:hAnsi="Calibri Light" w:cs="Times New Roman"/>
      <w:color w:val="2F5496"/>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arsaylanParagrafYazTipi1">
    <w:name w:val="Varsayılan Paragraf Yazı Tipi1"/>
  </w:style>
  <w:style w:type="character" w:customStyle="1" w:styleId="Heading1Char">
    <w:name w:val="Heading 1 Char"/>
    <w:link w:val="Heading1"/>
    <w:uiPriority w:val="9"/>
    <w:rsid w:val="00E266FF"/>
    <w:rPr>
      <w:rFonts w:ascii="Calibri Light" w:hAnsi="Calibri Light"/>
      <w:color w:val="2F5496"/>
      <w:sz w:val="32"/>
      <w:szCs w:val="32"/>
    </w:rPr>
  </w:style>
  <w:style w:type="character" w:customStyle="1" w:styleId="DipnotMetniChar">
    <w:name w:val="Dipnot Metni Char"/>
    <w:rPr>
      <w:rFonts w:ascii="Times New Roman" w:hAnsi="Times New Roman"/>
    </w:rPr>
  </w:style>
  <w:style w:type="character" w:customStyle="1" w:styleId="DipnotKarakterleri">
    <w:name w:val="Dipnot Karakterleri"/>
    <w:rPr>
      <w:vertAlign w:val="superscript"/>
    </w:rPr>
  </w:style>
  <w:style w:type="paragraph" w:styleId="Bibliography">
    <w:name w:val="Bibliography"/>
    <w:basedOn w:val="Normal"/>
    <w:next w:val="Normal"/>
    <w:uiPriority w:val="37"/>
    <w:unhideWhenUsed/>
    <w:rsid w:val="00E266FF"/>
  </w:style>
  <w:style w:type="character" w:customStyle="1" w:styleId="NParagChar">
    <w:name w:val="NParag Char"/>
    <w:rPr>
      <w:rFonts w:ascii="Times New Roman" w:eastAsia="Times New Roman" w:hAnsi="Times New Roman"/>
      <w:sz w:val="22"/>
      <w:szCs w:val="22"/>
    </w:rPr>
  </w:style>
  <w:style w:type="character" w:customStyle="1" w:styleId="metinChar">
    <w:name w:val="metin Char"/>
    <w:rPr>
      <w:rFonts w:ascii="Times New Roman" w:eastAsia="Times New Roman" w:hAnsi="Times New Roman"/>
      <w:sz w:val="22"/>
      <w:szCs w:val="22"/>
    </w:rPr>
  </w:style>
  <w:style w:type="character" w:customStyle="1" w:styleId="GirisYazsChar">
    <w:name w:val="GirisYazısı Char"/>
    <w:rPr>
      <w:rFonts w:ascii="Times New Roman" w:eastAsia="Times New Roman" w:hAnsi="Times New Roman"/>
      <w:b/>
      <w:sz w:val="22"/>
      <w:szCs w:val="22"/>
    </w:rPr>
  </w:style>
  <w:style w:type="character" w:customStyle="1" w:styleId="BalkChar">
    <w:name w:val="Başlık Char"/>
    <w:rPr>
      <w:rFonts w:ascii="Times New Roman" w:eastAsia="Times New Roman" w:hAnsi="Times New Roman"/>
      <w:b/>
      <w:sz w:val="22"/>
      <w:szCs w:val="22"/>
    </w:rPr>
  </w:style>
  <w:style w:type="character" w:customStyle="1" w:styleId="AltBalkChar">
    <w:name w:val="AltBaşlık Char"/>
    <w:rPr>
      <w:rFonts w:ascii="Times New Roman" w:eastAsia="Times New Roman" w:hAnsi="Times New Roman"/>
      <w:b/>
      <w:sz w:val="22"/>
      <w:szCs w:val="22"/>
    </w:rPr>
  </w:style>
  <w:style w:type="character" w:customStyle="1" w:styleId="AltAltBalkChar">
    <w:name w:val="AltAltBaşlık Char"/>
    <w:rPr>
      <w:rFonts w:ascii="Times New Roman" w:eastAsia="Times New Roman" w:hAnsi="Times New Roman"/>
      <w:b/>
      <w:i/>
      <w:sz w:val="22"/>
      <w:szCs w:val="22"/>
    </w:rPr>
  </w:style>
  <w:style w:type="character" w:styleId="Hyperlink">
    <w:name w:val="Hyperlink"/>
    <w:rPr>
      <w:color w:val="0000FF"/>
      <w:u w:val="single"/>
    </w:rPr>
  </w:style>
  <w:style w:type="paragraph" w:customStyle="1" w:styleId="Balk">
    <w:name w:val="Başlık"/>
    <w:basedOn w:val="GirisYazs"/>
    <w:next w:val="BodyText"/>
    <w:pPr>
      <w:spacing w:after="0"/>
      <w:ind w:firstLine="0"/>
      <w:jc w:val="center"/>
    </w:pPr>
    <w:rPr>
      <w:sz w:val="20"/>
      <w:szCs w:val="20"/>
    </w:rPr>
  </w:style>
  <w:style w:type="paragraph" w:styleId="BodyText">
    <w:name w:val="Body Text"/>
    <w:basedOn w:val="Normal"/>
    <w:pPr>
      <w:spacing w:after="120"/>
    </w:pPr>
  </w:style>
  <w:style w:type="paragraph" w:styleId="List">
    <w:name w:val="List"/>
    <w:basedOn w:val="BodyText"/>
  </w:style>
  <w:style w:type="paragraph" w:customStyle="1" w:styleId="Balk1">
    <w:name w:val="Başlık1"/>
    <w:basedOn w:val="Normal"/>
    <w:pPr>
      <w:suppressLineNumbers/>
      <w:spacing w:before="120" w:after="120"/>
    </w:pPr>
    <w:rPr>
      <w:i/>
      <w:iCs/>
      <w:sz w:val="24"/>
      <w:szCs w:val="24"/>
    </w:rPr>
  </w:style>
  <w:style w:type="paragraph" w:customStyle="1" w:styleId="Dizin">
    <w:name w:val="Dizin"/>
    <w:basedOn w:val="Normal"/>
    <w:pPr>
      <w:suppressLineNumbers/>
    </w:pPr>
  </w:style>
  <w:style w:type="paragraph" w:customStyle="1" w:styleId="GvdeMetni31">
    <w:name w:val="Gövde Metni 31"/>
    <w:basedOn w:val="Normal"/>
    <w:pPr>
      <w:spacing w:after="0" w:line="240" w:lineRule="auto"/>
      <w:jc w:val="center"/>
    </w:pPr>
    <w:rPr>
      <w:rFonts w:ascii="HelveticaTürk" w:eastAsia="Times New Roman" w:hAnsi="HelveticaTürk"/>
      <w:b/>
      <w:sz w:val="23"/>
      <w:szCs w:val="20"/>
      <w:lang w:val="en-US"/>
    </w:rPr>
  </w:style>
  <w:style w:type="paragraph" w:styleId="FootnoteText">
    <w:name w:val="footnote text"/>
    <w:basedOn w:val="Normal"/>
    <w:pPr>
      <w:spacing w:after="0" w:line="240" w:lineRule="auto"/>
    </w:pPr>
    <w:rPr>
      <w:rFonts w:ascii="Times" w:eastAsia="Times New Roman" w:hAnsi="Times"/>
      <w:sz w:val="24"/>
      <w:szCs w:val="20"/>
      <w:lang w:val="en-US"/>
    </w:rPr>
  </w:style>
  <w:style w:type="paragraph" w:customStyle="1" w:styleId="GirisYazs">
    <w:name w:val="GirisYazısı"/>
    <w:basedOn w:val="Normal"/>
    <w:pPr>
      <w:spacing w:before="120" w:after="120" w:line="240" w:lineRule="auto"/>
      <w:ind w:firstLine="567"/>
    </w:pPr>
    <w:rPr>
      <w:rFonts w:eastAsia="Times New Roman"/>
      <w:b/>
      <w:sz w:val="22"/>
    </w:rPr>
  </w:style>
  <w:style w:type="paragraph" w:customStyle="1" w:styleId="NParag">
    <w:name w:val="NParag"/>
    <w:basedOn w:val="Normal"/>
    <w:pPr>
      <w:tabs>
        <w:tab w:val="left" w:pos="9072"/>
      </w:tabs>
      <w:spacing w:before="60" w:after="60" w:line="240" w:lineRule="auto"/>
      <w:ind w:firstLine="567"/>
      <w:jc w:val="both"/>
    </w:pPr>
    <w:rPr>
      <w:rFonts w:eastAsia="Times New Roman"/>
      <w:sz w:val="22"/>
    </w:rPr>
  </w:style>
  <w:style w:type="paragraph" w:customStyle="1" w:styleId="metin">
    <w:name w:val="metin"/>
    <w:basedOn w:val="NParag"/>
    <w:pPr>
      <w:spacing w:before="120" w:after="0"/>
      <w:ind w:firstLine="0"/>
    </w:pPr>
    <w:rPr>
      <w:sz w:val="20"/>
      <w:szCs w:val="20"/>
    </w:rPr>
  </w:style>
  <w:style w:type="paragraph" w:customStyle="1" w:styleId="AltBalk">
    <w:name w:val="AltBaşlık"/>
    <w:basedOn w:val="NParag"/>
    <w:pPr>
      <w:spacing w:before="120" w:after="0"/>
      <w:ind w:firstLine="0"/>
    </w:pPr>
    <w:rPr>
      <w:b/>
      <w:sz w:val="20"/>
      <w:szCs w:val="20"/>
    </w:rPr>
  </w:style>
  <w:style w:type="paragraph" w:customStyle="1" w:styleId="AltAltBalk">
    <w:name w:val="AltAltBaşlık"/>
    <w:basedOn w:val="AltBalk"/>
    <w:rPr>
      <w:i/>
    </w:rPr>
  </w:style>
  <w:style w:type="paragraph" w:customStyle="1" w:styleId="Baslk11">
    <w:name w:val="Baslık11"/>
    <w:next w:val="Normal"/>
    <w:pPr>
      <w:suppressAutoHyphens/>
      <w:spacing w:before="320" w:after="120"/>
      <w:ind w:left="567"/>
    </w:pPr>
    <w:rPr>
      <w:rFonts w:cs="Calibri"/>
      <w:b/>
      <w:sz w:val="22"/>
      <w:szCs w:val="22"/>
      <w:lang w:val="tr-TR" w:eastAsia="ar-SA"/>
    </w:rPr>
  </w:style>
  <w:style w:type="paragraph" w:customStyle="1" w:styleId="Baslk22">
    <w:name w:val="Baslık22"/>
    <w:next w:val="Normal"/>
    <w:pPr>
      <w:suppressAutoHyphens/>
      <w:spacing w:before="240" w:after="120"/>
      <w:ind w:left="1134" w:hanging="567"/>
      <w:jc w:val="both"/>
    </w:pPr>
    <w:rPr>
      <w:rFonts w:cs="Arial"/>
      <w:b/>
      <w:bCs/>
      <w:iCs/>
      <w:sz w:val="22"/>
      <w:szCs w:val="22"/>
      <w:lang w:val="tr-TR" w:eastAsia="ar-SA"/>
    </w:rPr>
  </w:style>
  <w:style w:type="paragraph" w:customStyle="1" w:styleId="Tabloerii">
    <w:name w:val="Tablo İçeriği"/>
    <w:basedOn w:val="Normal"/>
    <w:pPr>
      <w:suppressLineNumbers/>
    </w:pPr>
  </w:style>
  <w:style w:type="paragraph" w:customStyle="1" w:styleId="TabloBal">
    <w:name w:val="Tablo Başlığı"/>
    <w:basedOn w:val="Tabloerii"/>
    <w:pPr>
      <w:jc w:val="center"/>
    </w:pPr>
    <w:rPr>
      <w:b/>
      <w:bCs/>
    </w:rPr>
  </w:style>
  <w:style w:type="character" w:styleId="FollowedHyperlink">
    <w:name w:val="FollowedHyperlink"/>
    <w:uiPriority w:val="99"/>
    <w:semiHidden/>
    <w:unhideWhenUsed/>
    <w:rsid w:val="00546FF3"/>
    <w:rPr>
      <w:color w:val="800080"/>
      <w:u w:val="single"/>
    </w:rPr>
  </w:style>
  <w:style w:type="character" w:styleId="Emphasis">
    <w:name w:val="Emphasis"/>
    <w:uiPriority w:val="20"/>
    <w:qFormat/>
    <w:rsid w:val="00FF62B1"/>
    <w:rPr>
      <w:i/>
      <w:iCs/>
    </w:rPr>
  </w:style>
  <w:style w:type="paragraph" w:styleId="Header">
    <w:name w:val="header"/>
    <w:basedOn w:val="Normal"/>
    <w:link w:val="HeaderChar"/>
    <w:uiPriority w:val="99"/>
    <w:unhideWhenUsed/>
    <w:rsid w:val="00402A84"/>
    <w:pPr>
      <w:tabs>
        <w:tab w:val="center" w:pos="4536"/>
        <w:tab w:val="right" w:pos="9072"/>
      </w:tabs>
    </w:pPr>
  </w:style>
  <w:style w:type="character" w:customStyle="1" w:styleId="HeaderChar">
    <w:name w:val="Header Char"/>
    <w:link w:val="Header"/>
    <w:uiPriority w:val="99"/>
    <w:rsid w:val="00402A84"/>
    <w:rPr>
      <w:rFonts w:eastAsia="Calibri" w:cs="Calibri"/>
      <w:szCs w:val="22"/>
      <w:lang w:eastAsia="ar-SA"/>
    </w:rPr>
  </w:style>
  <w:style w:type="paragraph" w:styleId="Footer">
    <w:name w:val="footer"/>
    <w:basedOn w:val="Normal"/>
    <w:link w:val="FooterChar"/>
    <w:uiPriority w:val="99"/>
    <w:unhideWhenUsed/>
    <w:rsid w:val="00402A84"/>
    <w:pPr>
      <w:tabs>
        <w:tab w:val="center" w:pos="4536"/>
        <w:tab w:val="right" w:pos="9072"/>
      </w:tabs>
    </w:pPr>
  </w:style>
  <w:style w:type="character" w:customStyle="1" w:styleId="FooterChar">
    <w:name w:val="Footer Char"/>
    <w:link w:val="Footer"/>
    <w:uiPriority w:val="99"/>
    <w:rsid w:val="00402A84"/>
    <w:rPr>
      <w:rFonts w:eastAsia="Calibri" w:cs="Calibri"/>
      <w:szCs w:val="22"/>
      <w:lang w:eastAsia="ar-SA"/>
    </w:rPr>
  </w:style>
  <w:style w:type="paragraph" w:styleId="BalloonText">
    <w:name w:val="Balloon Text"/>
    <w:basedOn w:val="Normal"/>
    <w:link w:val="BalloonTextChar"/>
    <w:uiPriority w:val="99"/>
    <w:semiHidden/>
    <w:unhideWhenUsed/>
    <w:rsid w:val="00402A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2A84"/>
    <w:rPr>
      <w:rFonts w:ascii="Tahoma" w:eastAsia="Calibri" w:hAnsi="Tahoma" w:cs="Tahoma"/>
      <w:sz w:val="16"/>
      <w:szCs w:val="16"/>
      <w:lang w:eastAsia="ar-SA"/>
    </w:rPr>
  </w:style>
  <w:style w:type="paragraph" w:customStyle="1" w:styleId="stbilgi1">
    <w:name w:val="Üstbilgi1"/>
    <w:basedOn w:val="Normal"/>
    <w:uiPriority w:val="99"/>
    <w:unhideWhenUsed/>
    <w:rsid w:val="00A040DF"/>
    <w:pPr>
      <w:tabs>
        <w:tab w:val="center" w:pos="4536"/>
        <w:tab w:val="right" w:pos="9072"/>
      </w:tabs>
      <w:spacing w:after="0" w:line="240" w:lineRule="auto"/>
      <w:jc w:val="both"/>
    </w:pPr>
    <w:rPr>
      <w:lang w:val="en-US"/>
    </w:rPr>
  </w:style>
  <w:style w:type="character" w:customStyle="1" w:styleId="zmlenmeyenBahsetme">
    <w:name w:val="Çözümlenmeyen Bahsetme"/>
    <w:uiPriority w:val="99"/>
    <w:semiHidden/>
    <w:unhideWhenUsed/>
    <w:rsid w:val="00281FDB"/>
    <w:rPr>
      <w:color w:val="605E5C"/>
      <w:shd w:val="clear" w:color="auto" w:fill="E1DFDD"/>
    </w:rPr>
  </w:style>
  <w:style w:type="character" w:styleId="UnresolvedMention">
    <w:name w:val="Unresolved Mention"/>
    <w:uiPriority w:val="99"/>
    <w:semiHidden/>
    <w:unhideWhenUsed/>
    <w:rsid w:val="003B65C5"/>
    <w:rPr>
      <w:color w:val="605E5C"/>
      <w:shd w:val="clear" w:color="auto" w:fill="E1DFDD"/>
    </w:rPr>
  </w:style>
  <w:style w:type="character" w:customStyle="1" w:styleId="CharChar1">
    <w:name w:val="Char Char1"/>
    <w:rsid w:val="00AE4AA4"/>
    <w:rPr>
      <w:rFonts w:ascii="HelveticaTürk" w:eastAsia="Times New Roman" w:hAnsi="HelveticaTürk"/>
      <w:b/>
      <w:sz w:val="23"/>
      <w:lang w:val="en-US"/>
    </w:rPr>
  </w:style>
  <w:style w:type="character" w:customStyle="1" w:styleId="CharChar">
    <w:name w:val="Char Char"/>
    <w:rsid w:val="00AE4AA4"/>
    <w:rPr>
      <w:rFonts w:ascii="Times" w:eastAsia="Times New Roman" w:hAnsi="Times"/>
      <w:sz w:val="24"/>
      <w:lang w:val="en-US"/>
    </w:rPr>
  </w:style>
  <w:style w:type="paragraph" w:styleId="Caption">
    <w:name w:val="caption"/>
    <w:basedOn w:val="Normal"/>
    <w:next w:val="Normal"/>
    <w:uiPriority w:val="35"/>
    <w:semiHidden/>
    <w:unhideWhenUsed/>
    <w:qFormat/>
    <w:rsid w:val="006C4E02"/>
    <w:rPr>
      <w:b/>
      <w:bCs/>
      <w:szCs w:val="20"/>
    </w:rPr>
  </w:style>
  <w:style w:type="character" w:styleId="CommentReference">
    <w:name w:val="annotation reference"/>
    <w:uiPriority w:val="99"/>
    <w:semiHidden/>
    <w:unhideWhenUsed/>
    <w:rsid w:val="00386751"/>
    <w:rPr>
      <w:sz w:val="16"/>
      <w:szCs w:val="16"/>
    </w:rPr>
  </w:style>
  <w:style w:type="paragraph" w:styleId="CommentText">
    <w:name w:val="annotation text"/>
    <w:basedOn w:val="Normal"/>
    <w:link w:val="CommentTextChar"/>
    <w:uiPriority w:val="99"/>
    <w:unhideWhenUsed/>
    <w:rsid w:val="00386751"/>
    <w:rPr>
      <w:szCs w:val="20"/>
    </w:rPr>
  </w:style>
  <w:style w:type="character" w:customStyle="1" w:styleId="CommentTextChar">
    <w:name w:val="Comment Text Char"/>
    <w:link w:val="CommentText"/>
    <w:uiPriority w:val="99"/>
    <w:rsid w:val="00386751"/>
    <w:rPr>
      <w:rFonts w:eastAsia="Calibri" w:cs="Calibri"/>
      <w:lang w:val="tr-TR" w:eastAsia="ar-SA"/>
    </w:rPr>
  </w:style>
  <w:style w:type="paragraph" w:styleId="CommentSubject">
    <w:name w:val="annotation subject"/>
    <w:basedOn w:val="CommentText"/>
    <w:next w:val="CommentText"/>
    <w:link w:val="CommentSubjectChar"/>
    <w:uiPriority w:val="99"/>
    <w:semiHidden/>
    <w:unhideWhenUsed/>
    <w:rsid w:val="00386751"/>
    <w:rPr>
      <w:b/>
      <w:bCs/>
    </w:rPr>
  </w:style>
  <w:style w:type="character" w:customStyle="1" w:styleId="CommentSubjectChar">
    <w:name w:val="Comment Subject Char"/>
    <w:link w:val="CommentSubject"/>
    <w:uiPriority w:val="99"/>
    <w:semiHidden/>
    <w:rsid w:val="00386751"/>
    <w:rPr>
      <w:rFonts w:eastAsia="Calibri" w:cs="Calibri"/>
      <w:b/>
      <w:bCs/>
      <w:lang w:val="tr-TR" w:eastAsia="ar-SA"/>
    </w:rPr>
  </w:style>
  <w:style w:type="character" w:styleId="PlaceholderText">
    <w:name w:val="Placeholder Text"/>
    <w:basedOn w:val="DefaultParagraphFont"/>
    <w:uiPriority w:val="99"/>
    <w:semiHidden/>
    <w:rsid w:val="0033299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37791">
      <w:bodyDiv w:val="1"/>
      <w:marLeft w:val="0"/>
      <w:marRight w:val="0"/>
      <w:marTop w:val="0"/>
      <w:marBottom w:val="0"/>
      <w:divBdr>
        <w:top w:val="none" w:sz="0" w:space="0" w:color="auto"/>
        <w:left w:val="none" w:sz="0" w:space="0" w:color="auto"/>
        <w:bottom w:val="none" w:sz="0" w:space="0" w:color="auto"/>
        <w:right w:val="none" w:sz="0" w:space="0" w:color="auto"/>
      </w:divBdr>
    </w:div>
    <w:div w:id="177277048">
      <w:bodyDiv w:val="1"/>
      <w:marLeft w:val="0"/>
      <w:marRight w:val="0"/>
      <w:marTop w:val="0"/>
      <w:marBottom w:val="0"/>
      <w:divBdr>
        <w:top w:val="none" w:sz="0" w:space="0" w:color="auto"/>
        <w:left w:val="none" w:sz="0" w:space="0" w:color="auto"/>
        <w:bottom w:val="none" w:sz="0" w:space="0" w:color="auto"/>
        <w:right w:val="none" w:sz="0" w:space="0" w:color="auto"/>
      </w:divBdr>
    </w:div>
    <w:div w:id="647593933">
      <w:bodyDiv w:val="1"/>
      <w:marLeft w:val="0"/>
      <w:marRight w:val="0"/>
      <w:marTop w:val="0"/>
      <w:marBottom w:val="0"/>
      <w:divBdr>
        <w:top w:val="none" w:sz="0" w:space="0" w:color="auto"/>
        <w:left w:val="none" w:sz="0" w:space="0" w:color="auto"/>
        <w:bottom w:val="none" w:sz="0" w:space="0" w:color="auto"/>
        <w:right w:val="none" w:sz="0" w:space="0" w:color="auto"/>
      </w:divBdr>
    </w:div>
    <w:div w:id="757091972">
      <w:bodyDiv w:val="1"/>
      <w:marLeft w:val="0"/>
      <w:marRight w:val="0"/>
      <w:marTop w:val="0"/>
      <w:marBottom w:val="0"/>
      <w:divBdr>
        <w:top w:val="none" w:sz="0" w:space="0" w:color="auto"/>
        <w:left w:val="none" w:sz="0" w:space="0" w:color="auto"/>
        <w:bottom w:val="none" w:sz="0" w:space="0" w:color="auto"/>
        <w:right w:val="none" w:sz="0" w:space="0" w:color="auto"/>
      </w:divBdr>
    </w:div>
    <w:div w:id="882446446">
      <w:bodyDiv w:val="1"/>
      <w:marLeft w:val="0"/>
      <w:marRight w:val="0"/>
      <w:marTop w:val="0"/>
      <w:marBottom w:val="0"/>
      <w:divBdr>
        <w:top w:val="none" w:sz="0" w:space="0" w:color="auto"/>
        <w:left w:val="none" w:sz="0" w:space="0" w:color="auto"/>
        <w:bottom w:val="none" w:sz="0" w:space="0" w:color="auto"/>
        <w:right w:val="none" w:sz="0" w:space="0" w:color="auto"/>
      </w:divBdr>
    </w:div>
    <w:div w:id="941840735">
      <w:bodyDiv w:val="1"/>
      <w:marLeft w:val="0"/>
      <w:marRight w:val="0"/>
      <w:marTop w:val="0"/>
      <w:marBottom w:val="0"/>
      <w:divBdr>
        <w:top w:val="none" w:sz="0" w:space="0" w:color="auto"/>
        <w:left w:val="none" w:sz="0" w:space="0" w:color="auto"/>
        <w:bottom w:val="none" w:sz="0" w:space="0" w:color="auto"/>
        <w:right w:val="none" w:sz="0" w:space="0" w:color="auto"/>
      </w:divBdr>
    </w:div>
    <w:div w:id="943617085">
      <w:bodyDiv w:val="1"/>
      <w:marLeft w:val="0"/>
      <w:marRight w:val="0"/>
      <w:marTop w:val="0"/>
      <w:marBottom w:val="0"/>
      <w:divBdr>
        <w:top w:val="none" w:sz="0" w:space="0" w:color="auto"/>
        <w:left w:val="none" w:sz="0" w:space="0" w:color="auto"/>
        <w:bottom w:val="none" w:sz="0" w:space="0" w:color="auto"/>
        <w:right w:val="none" w:sz="0" w:space="0" w:color="auto"/>
      </w:divBdr>
    </w:div>
    <w:div w:id="971636877">
      <w:bodyDiv w:val="1"/>
      <w:marLeft w:val="0"/>
      <w:marRight w:val="0"/>
      <w:marTop w:val="0"/>
      <w:marBottom w:val="0"/>
      <w:divBdr>
        <w:top w:val="none" w:sz="0" w:space="0" w:color="auto"/>
        <w:left w:val="none" w:sz="0" w:space="0" w:color="auto"/>
        <w:bottom w:val="none" w:sz="0" w:space="0" w:color="auto"/>
        <w:right w:val="none" w:sz="0" w:space="0" w:color="auto"/>
      </w:divBdr>
    </w:div>
    <w:div w:id="1018390712">
      <w:bodyDiv w:val="1"/>
      <w:marLeft w:val="0"/>
      <w:marRight w:val="0"/>
      <w:marTop w:val="0"/>
      <w:marBottom w:val="0"/>
      <w:divBdr>
        <w:top w:val="none" w:sz="0" w:space="0" w:color="auto"/>
        <w:left w:val="none" w:sz="0" w:space="0" w:color="auto"/>
        <w:bottom w:val="none" w:sz="0" w:space="0" w:color="auto"/>
        <w:right w:val="none" w:sz="0" w:space="0" w:color="auto"/>
      </w:divBdr>
    </w:div>
    <w:div w:id="1068531159">
      <w:bodyDiv w:val="1"/>
      <w:marLeft w:val="0"/>
      <w:marRight w:val="0"/>
      <w:marTop w:val="0"/>
      <w:marBottom w:val="0"/>
      <w:divBdr>
        <w:top w:val="none" w:sz="0" w:space="0" w:color="auto"/>
        <w:left w:val="none" w:sz="0" w:space="0" w:color="auto"/>
        <w:bottom w:val="none" w:sz="0" w:space="0" w:color="auto"/>
        <w:right w:val="none" w:sz="0" w:space="0" w:color="auto"/>
      </w:divBdr>
    </w:div>
    <w:div w:id="1102840865">
      <w:bodyDiv w:val="1"/>
      <w:marLeft w:val="0"/>
      <w:marRight w:val="0"/>
      <w:marTop w:val="0"/>
      <w:marBottom w:val="0"/>
      <w:divBdr>
        <w:top w:val="none" w:sz="0" w:space="0" w:color="auto"/>
        <w:left w:val="none" w:sz="0" w:space="0" w:color="auto"/>
        <w:bottom w:val="none" w:sz="0" w:space="0" w:color="auto"/>
        <w:right w:val="none" w:sz="0" w:space="0" w:color="auto"/>
      </w:divBdr>
    </w:div>
    <w:div w:id="1169367467">
      <w:bodyDiv w:val="1"/>
      <w:marLeft w:val="0"/>
      <w:marRight w:val="0"/>
      <w:marTop w:val="0"/>
      <w:marBottom w:val="0"/>
      <w:divBdr>
        <w:top w:val="none" w:sz="0" w:space="0" w:color="auto"/>
        <w:left w:val="none" w:sz="0" w:space="0" w:color="auto"/>
        <w:bottom w:val="none" w:sz="0" w:space="0" w:color="auto"/>
        <w:right w:val="none" w:sz="0" w:space="0" w:color="auto"/>
      </w:divBdr>
    </w:div>
    <w:div w:id="1230966582">
      <w:bodyDiv w:val="1"/>
      <w:marLeft w:val="0"/>
      <w:marRight w:val="0"/>
      <w:marTop w:val="0"/>
      <w:marBottom w:val="0"/>
      <w:divBdr>
        <w:top w:val="none" w:sz="0" w:space="0" w:color="auto"/>
        <w:left w:val="none" w:sz="0" w:space="0" w:color="auto"/>
        <w:bottom w:val="none" w:sz="0" w:space="0" w:color="auto"/>
        <w:right w:val="none" w:sz="0" w:space="0" w:color="auto"/>
      </w:divBdr>
    </w:div>
    <w:div w:id="1380276897">
      <w:bodyDiv w:val="1"/>
      <w:marLeft w:val="0"/>
      <w:marRight w:val="0"/>
      <w:marTop w:val="0"/>
      <w:marBottom w:val="0"/>
      <w:divBdr>
        <w:top w:val="none" w:sz="0" w:space="0" w:color="auto"/>
        <w:left w:val="none" w:sz="0" w:space="0" w:color="auto"/>
        <w:bottom w:val="none" w:sz="0" w:space="0" w:color="auto"/>
        <w:right w:val="none" w:sz="0" w:space="0" w:color="auto"/>
      </w:divBdr>
    </w:div>
    <w:div w:id="1437015157">
      <w:bodyDiv w:val="1"/>
      <w:marLeft w:val="0"/>
      <w:marRight w:val="0"/>
      <w:marTop w:val="0"/>
      <w:marBottom w:val="0"/>
      <w:divBdr>
        <w:top w:val="none" w:sz="0" w:space="0" w:color="auto"/>
        <w:left w:val="none" w:sz="0" w:space="0" w:color="auto"/>
        <w:bottom w:val="none" w:sz="0" w:space="0" w:color="auto"/>
        <w:right w:val="none" w:sz="0" w:space="0" w:color="auto"/>
      </w:divBdr>
    </w:div>
    <w:div w:id="1605571741">
      <w:bodyDiv w:val="1"/>
      <w:marLeft w:val="0"/>
      <w:marRight w:val="0"/>
      <w:marTop w:val="0"/>
      <w:marBottom w:val="0"/>
      <w:divBdr>
        <w:top w:val="none" w:sz="0" w:space="0" w:color="auto"/>
        <w:left w:val="none" w:sz="0" w:space="0" w:color="auto"/>
        <w:bottom w:val="none" w:sz="0" w:space="0" w:color="auto"/>
        <w:right w:val="none" w:sz="0" w:space="0" w:color="auto"/>
      </w:divBdr>
    </w:div>
    <w:div w:id="1707369043">
      <w:bodyDiv w:val="1"/>
      <w:marLeft w:val="0"/>
      <w:marRight w:val="0"/>
      <w:marTop w:val="0"/>
      <w:marBottom w:val="0"/>
      <w:divBdr>
        <w:top w:val="none" w:sz="0" w:space="0" w:color="auto"/>
        <w:left w:val="none" w:sz="0" w:space="0" w:color="auto"/>
        <w:bottom w:val="none" w:sz="0" w:space="0" w:color="auto"/>
        <w:right w:val="none" w:sz="0" w:space="0" w:color="auto"/>
      </w:divBdr>
    </w:div>
    <w:div w:id="1753699956">
      <w:bodyDiv w:val="1"/>
      <w:marLeft w:val="0"/>
      <w:marRight w:val="0"/>
      <w:marTop w:val="0"/>
      <w:marBottom w:val="0"/>
      <w:divBdr>
        <w:top w:val="none" w:sz="0" w:space="0" w:color="auto"/>
        <w:left w:val="none" w:sz="0" w:space="0" w:color="auto"/>
        <w:bottom w:val="none" w:sz="0" w:space="0" w:color="auto"/>
        <w:right w:val="none" w:sz="0" w:space="0" w:color="auto"/>
      </w:divBdr>
    </w:div>
    <w:div w:id="1768884407">
      <w:bodyDiv w:val="1"/>
      <w:marLeft w:val="0"/>
      <w:marRight w:val="0"/>
      <w:marTop w:val="0"/>
      <w:marBottom w:val="0"/>
      <w:divBdr>
        <w:top w:val="none" w:sz="0" w:space="0" w:color="auto"/>
        <w:left w:val="none" w:sz="0" w:space="0" w:color="auto"/>
        <w:bottom w:val="none" w:sz="0" w:space="0" w:color="auto"/>
        <w:right w:val="none" w:sz="0" w:space="0" w:color="auto"/>
      </w:divBdr>
    </w:div>
    <w:div w:id="1819834368">
      <w:bodyDiv w:val="1"/>
      <w:marLeft w:val="0"/>
      <w:marRight w:val="0"/>
      <w:marTop w:val="0"/>
      <w:marBottom w:val="0"/>
      <w:divBdr>
        <w:top w:val="none" w:sz="0" w:space="0" w:color="auto"/>
        <w:left w:val="none" w:sz="0" w:space="0" w:color="auto"/>
        <w:bottom w:val="none" w:sz="0" w:space="0" w:color="auto"/>
        <w:right w:val="none" w:sz="0" w:space="0" w:color="auto"/>
      </w:divBdr>
    </w:div>
    <w:div w:id="1914772702">
      <w:bodyDiv w:val="1"/>
      <w:marLeft w:val="0"/>
      <w:marRight w:val="0"/>
      <w:marTop w:val="0"/>
      <w:marBottom w:val="0"/>
      <w:divBdr>
        <w:top w:val="none" w:sz="0" w:space="0" w:color="auto"/>
        <w:left w:val="none" w:sz="0" w:space="0" w:color="auto"/>
        <w:bottom w:val="none" w:sz="0" w:space="0" w:color="auto"/>
        <w:right w:val="none" w:sz="0" w:space="0" w:color="auto"/>
      </w:divBdr>
    </w:div>
    <w:div w:id="1995259118">
      <w:bodyDiv w:val="1"/>
      <w:marLeft w:val="0"/>
      <w:marRight w:val="0"/>
      <w:marTop w:val="0"/>
      <w:marBottom w:val="0"/>
      <w:divBdr>
        <w:top w:val="none" w:sz="0" w:space="0" w:color="auto"/>
        <w:left w:val="none" w:sz="0" w:space="0" w:color="auto"/>
        <w:bottom w:val="none" w:sz="0" w:space="0" w:color="auto"/>
        <w:right w:val="none" w:sz="0" w:space="0" w:color="auto"/>
      </w:divBdr>
    </w:div>
    <w:div w:id="2015954123">
      <w:bodyDiv w:val="1"/>
      <w:marLeft w:val="0"/>
      <w:marRight w:val="0"/>
      <w:marTop w:val="0"/>
      <w:marBottom w:val="0"/>
      <w:divBdr>
        <w:top w:val="none" w:sz="0" w:space="0" w:color="auto"/>
        <w:left w:val="none" w:sz="0" w:space="0" w:color="auto"/>
        <w:bottom w:val="none" w:sz="0" w:space="0" w:color="auto"/>
        <w:right w:val="none" w:sz="0" w:space="0" w:color="auto"/>
      </w:divBdr>
    </w:div>
    <w:div w:id="205469542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chya1@newpaltz.edu"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orcid.org/0009-0009-8157-6661"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cdonala12@newpaltz.edu" TargetMode="External"/><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hyperlink" Target="https://orcid.org/0009-0002-1547-9432"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rcid.org/0000-0002-9673-757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 Id="rId8" Type="http://schemas.openxmlformats.org/officeDocument/2006/relationships/hyperlink" Target="mailto:degennac1@newpaltz.edu"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preller</b:Tag>
    <b:SourceType>JournalArticle</b:SourceType>
    <b:Guid>{BA712FF5-C749-4C06-87F1-E17DA7B9288E}</b:Guid>
    <b:Title>Toward Discourse Representation via Pregroup Grammars</b:Title>
    <b:Year>2007</b:Year>
    <b:Author>
      <b:Author>
        <b:NameList>
          <b:Person>
            <b:Last>Preller</b:Last>
            <b:First>Anne</b:First>
          </b:Person>
        </b:NameList>
      </b:Author>
    </b:Author>
    <b:JournalName>Journal of Logic, Langauge, and Information</b:JournalName>
    <b:Pages>173-194</b:Pages>
    <b:RefOrder>1</b:RefOrder>
  </b:Source>
  <b:Source>
    <b:Tag>coeke</b:Tag>
    <b:SourceType>JournalArticle</b:SourceType>
    <b:Guid>{AC775753-F86E-4412-A695-AB317CB12BD2}</b:Guid>
    <b:Author>
      <b:Author>
        <b:NameList>
          <b:Person>
            <b:Last>Coecke</b:Last>
            <b:First>Bob</b:First>
          </b:Person>
          <b:Person>
            <b:Last>Mehrnoosh</b:Last>
            <b:First>Sadrzadeh</b:First>
          </b:Person>
          <b:Person>
            <b:Last>Clarky</b:Last>
            <b:First>Stephen</b:First>
          </b:Person>
        </b:NameList>
      </b:Author>
    </b:Author>
    <b:Title>Mathematical Foundations for a Compositional Distributional Model of Meaning</b:Title>
    <b:JournalName>CoRR</b:JournalName>
    <b:Year>2010</b:Year>
    <b:RefOrder>2</b:RefOrder>
  </b:Source>
  <b:Source>
    <b:Tag>lambek08</b:Tag>
    <b:SourceType>JournalArticle</b:SourceType>
    <b:Guid>{5F83B250-E060-4723-B4F7-738A041E71DF}</b:Guid>
    <b:Author>
      <b:Author>
        <b:NameList>
          <b:Person>
            <b:Last>Lambek</b:Last>
            <b:First>Joachim</b:First>
          </b:Person>
        </b:NameList>
      </b:Author>
    </b:Author>
    <b:Title>From word to sentence: a computational algebraic approach to grammar</b:Title>
    <b:Year>2008</b:Year>
    <b:RefOrder>3</b:RefOrder>
  </b:Source>
  <b:Source>
    <b:Tag>Cha23</b:Tag>
    <b:SourceType>JournalArticle</b:SourceType>
    <b:Guid>{AC58E416-D688-4D82-844B-5CAAAAFFD63A}</b:Guid>
    <b:Author>
      <b:Author>
        <b:NameList>
          <b:Person>
            <b:Last>DeGennaro</b:Last>
            <b:First>Charles</b:First>
          </b:Person>
        </b:NameList>
      </b:Author>
    </b:Author>
    <b:Title>GitHub code</b:Title>
    <b:JournalName>https://github.com/ItBeCharlie/SentenceValidity</b:JournalName>
    <b:Year>2023</b:Year>
    <b:RefOrder>4</b:RefOrder>
  </b:Source>
  <b:Source>
    <b:Tag>lambek1999</b:Tag>
    <b:SourceType>JournalArticle</b:SourceType>
    <b:Guid>{2260B9A9-7616-452C-ADCC-44EF270480A1}</b:Guid>
    <b:Author>
      <b:Author>
        <b:NameList>
          <b:Person>
            <b:Last>Lambek</b:Last>
            <b:First>Joachim</b:First>
          </b:Person>
        </b:NameList>
      </b:Author>
    </b:Author>
    <b:Title>Type Grammar Revisited</b:Title>
    <b:JournalName>Logical Aspects of Computational Linguistics</b:JournalName>
    <b:Year>1999</b:Year>
    <b:RefOrder>5</b:RefOrder>
  </b:Source>
</b:Sources>
</file>

<file path=customXml/itemProps1.xml><?xml version="1.0" encoding="utf-8"?>
<ds:datastoreItem xmlns:ds="http://schemas.openxmlformats.org/officeDocument/2006/customXml" ds:itemID="{45C94B39-E19A-4407-A869-FA0916297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3038</Words>
  <Characters>14974</Characters>
  <Application>Microsoft Office Word</Application>
  <DocSecurity>0</DocSecurity>
  <Lines>269</Lines>
  <Paragraphs>90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LinksUpToDate>false</LinksUpToDate>
  <CharactersWithSpaces>17998</CharactersWithSpaces>
  <SharedDoc>false</SharedDoc>
  <HLinks>
    <vt:vector size="36" baseType="variant">
      <vt:variant>
        <vt:i4>5308441</vt:i4>
      </vt:variant>
      <vt:variant>
        <vt:i4>15</vt:i4>
      </vt:variant>
      <vt:variant>
        <vt:i4>0</vt:i4>
      </vt:variant>
      <vt:variant>
        <vt:i4>5</vt:i4>
      </vt:variant>
      <vt:variant>
        <vt:lpwstr>https://orcid.org/0000-0002-9673-7570</vt:lpwstr>
      </vt:variant>
      <vt:variant>
        <vt:lpwstr/>
      </vt:variant>
      <vt:variant>
        <vt:i4>8126480</vt:i4>
      </vt:variant>
      <vt:variant>
        <vt:i4>12</vt:i4>
      </vt:variant>
      <vt:variant>
        <vt:i4>0</vt:i4>
      </vt:variant>
      <vt:variant>
        <vt:i4>5</vt:i4>
      </vt:variant>
      <vt:variant>
        <vt:lpwstr>mailto:suchya1@newpaltz.edu</vt:lpwstr>
      </vt:variant>
      <vt:variant>
        <vt:lpwstr/>
      </vt:variant>
      <vt:variant>
        <vt:i4>5963794</vt:i4>
      </vt:variant>
      <vt:variant>
        <vt:i4>9</vt:i4>
      </vt:variant>
      <vt:variant>
        <vt:i4>0</vt:i4>
      </vt:variant>
      <vt:variant>
        <vt:i4>5</vt:i4>
      </vt:variant>
      <vt:variant>
        <vt:lpwstr>https://orcid.org/0009-0009-8157-6661</vt:lpwstr>
      </vt:variant>
      <vt:variant>
        <vt:lpwstr/>
      </vt:variant>
      <vt:variant>
        <vt:i4>720946</vt:i4>
      </vt:variant>
      <vt:variant>
        <vt:i4>6</vt:i4>
      </vt:variant>
      <vt:variant>
        <vt:i4>0</vt:i4>
      </vt:variant>
      <vt:variant>
        <vt:i4>5</vt:i4>
      </vt:variant>
      <vt:variant>
        <vt:lpwstr>mailto:mcdonala12@newpaltz.edu</vt:lpwstr>
      </vt:variant>
      <vt:variant>
        <vt:lpwstr/>
      </vt:variant>
      <vt:variant>
        <vt:i4>5570579</vt:i4>
      </vt:variant>
      <vt:variant>
        <vt:i4>3</vt:i4>
      </vt:variant>
      <vt:variant>
        <vt:i4>0</vt:i4>
      </vt:variant>
      <vt:variant>
        <vt:i4>5</vt:i4>
      </vt:variant>
      <vt:variant>
        <vt:lpwstr>https://orcid.org/0009-0002-1547-9432</vt:lpwstr>
      </vt:variant>
      <vt:variant>
        <vt:lpwstr/>
      </vt:variant>
      <vt:variant>
        <vt:i4>1638497</vt:i4>
      </vt:variant>
      <vt:variant>
        <vt:i4>0</vt:i4>
      </vt:variant>
      <vt:variant>
        <vt:i4>0</vt:i4>
      </vt:variant>
      <vt:variant>
        <vt:i4>5</vt:i4>
      </vt:variant>
      <vt:variant>
        <vt:lpwstr>mailto:degennac1@newpaltz.edu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2023-11-02T02:36:00Z</dcterms:created>
  <dcterms:modified xsi:type="dcterms:W3CDTF">2023-11-02T02:43:00Z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9658c67b5744cb62208989418a7ce67038e9d5d601416e365c65a0d82a786926</vt:lpwstr>
  </property>
</Properties>
</file>